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tabs>
          <w:tab w:leader="none" w:pos="9213" w:val="right"/>
        </w:tabs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Повестка</w:t>
      </w:r>
    </w:p>
    <w:p w14:paraId="04000000">
      <w:pPr>
        <w:tabs>
          <w:tab w:leader="none" w:pos="9213" w:val="right"/>
        </w:tabs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 xml:space="preserve">заседания Общественного совета при Департаменте </w:t>
      </w:r>
    </w:p>
    <w:p w14:paraId="05000000">
      <w:pPr>
        <w:tabs>
          <w:tab w:leader="none" w:pos="9213" w:val="right"/>
        </w:tabs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здравоохранения, труда и социальной защиты населения</w:t>
      </w:r>
      <w:r>
        <w:rPr>
          <w:rFonts w:ascii="XO Thames" w:hAnsi="XO Thames"/>
          <w:b w:val="1"/>
          <w:sz w:val="26"/>
        </w:rPr>
        <w:t xml:space="preserve"> </w:t>
      </w:r>
    </w:p>
    <w:p w14:paraId="06000000">
      <w:pPr>
        <w:tabs>
          <w:tab w:leader="none" w:pos="9213" w:val="right"/>
        </w:tabs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Ненецкого автономного округа</w:t>
      </w:r>
    </w:p>
    <w:p w14:paraId="07000000">
      <w:pPr>
        <w:tabs>
          <w:tab w:leader="none" w:pos="9213" w:val="right"/>
        </w:tabs>
        <w:ind/>
        <w:rPr>
          <w:rFonts w:ascii="XO Thames" w:hAnsi="XO Thames"/>
          <w:b w:val="1"/>
          <w:sz w:val="26"/>
        </w:rPr>
      </w:pPr>
    </w:p>
    <w:p w14:paraId="08000000">
      <w:pPr>
        <w:tabs>
          <w:tab w:leader="none" w:pos="9213" w:val="right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  <w:u w:val="single"/>
        </w:rPr>
        <w:t>Место проведения:</w:t>
      </w:r>
      <w:r>
        <w:rPr>
          <w:rFonts w:ascii="XO Thames" w:hAnsi="XO Thames"/>
          <w:sz w:val="26"/>
        </w:rPr>
        <w:t xml:space="preserve"> г. Нарьян-Мар</w:t>
      </w:r>
      <w:r>
        <w:rPr>
          <w:rFonts w:ascii="XO Thames" w:hAnsi="XO Thames"/>
          <w:sz w:val="26"/>
        </w:rPr>
        <w:t>, ул. Смидовича, д. 25, каб.8</w:t>
      </w:r>
    </w:p>
    <w:p w14:paraId="09000000">
      <w:pPr>
        <w:tabs>
          <w:tab w:leader="none" w:pos="9213" w:val="right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  <w:u w:val="single"/>
        </w:rPr>
        <w:t>Время проведения:</w:t>
      </w:r>
      <w:r>
        <w:rPr>
          <w:rFonts w:ascii="XO Thames" w:hAnsi="XO Thames"/>
          <w:sz w:val="26"/>
        </w:rPr>
        <w:t xml:space="preserve"> 12 сентября</w:t>
      </w:r>
      <w:r>
        <w:rPr>
          <w:rFonts w:ascii="XO Thames" w:hAnsi="XO Thames"/>
          <w:sz w:val="26"/>
        </w:rPr>
        <w:t xml:space="preserve"> 2025</w:t>
      </w:r>
      <w:r>
        <w:rPr>
          <w:rFonts w:ascii="XO Thames" w:hAnsi="XO Thames"/>
          <w:sz w:val="26"/>
        </w:rPr>
        <w:t xml:space="preserve"> года в 13</w:t>
      </w:r>
      <w:r>
        <w:rPr>
          <w:rFonts w:ascii="XO Thames" w:hAnsi="XO Thames"/>
          <w:sz w:val="26"/>
        </w:rPr>
        <w:t>:0</w:t>
      </w:r>
      <w:r>
        <w:rPr>
          <w:rFonts w:ascii="XO Thames" w:hAnsi="XO Thames"/>
          <w:sz w:val="26"/>
        </w:rPr>
        <w:t>0</w:t>
      </w:r>
      <w:r>
        <w:rPr>
          <w:rFonts w:ascii="XO Thames" w:hAnsi="XO Thames"/>
          <w:sz w:val="26"/>
        </w:rPr>
        <w:t>.</w:t>
      </w:r>
    </w:p>
    <w:p w14:paraId="0A000000">
      <w:pPr>
        <w:tabs>
          <w:tab w:leader="none" w:pos="9213" w:val="right"/>
        </w:tabs>
        <w:ind w:firstLine="709"/>
        <w:jc w:val="both"/>
        <w:rPr>
          <w:rFonts w:ascii="XO Thames" w:hAnsi="XO Thames"/>
          <w:sz w:val="26"/>
        </w:rPr>
      </w:pPr>
    </w:p>
    <w:p w14:paraId="0B000000">
      <w:pPr>
        <w:tabs>
          <w:tab w:leader="none" w:pos="9213" w:val="right"/>
        </w:tabs>
        <w:ind w:firstLine="709"/>
        <w:jc w:val="both"/>
        <w:rPr>
          <w:rFonts w:ascii="XO Thames" w:hAnsi="XO Thames"/>
          <w:b w:val="1"/>
          <w:sz w:val="26"/>
          <w:u w:val="single"/>
        </w:rPr>
      </w:pPr>
      <w:r>
        <w:rPr>
          <w:rFonts w:ascii="XO Thames" w:hAnsi="XO Thames"/>
          <w:b w:val="1"/>
          <w:sz w:val="26"/>
          <w:u w:val="single"/>
        </w:rPr>
        <w:t>Вопрос</w:t>
      </w:r>
      <w:r>
        <w:rPr>
          <w:rFonts w:ascii="XO Thames" w:hAnsi="XO Thames"/>
          <w:b w:val="1"/>
          <w:sz w:val="26"/>
          <w:u w:val="single"/>
        </w:rPr>
        <w:t>ы:</w:t>
      </w:r>
    </w:p>
    <w:p w14:paraId="0C000000">
      <w:pPr>
        <w:keepNext w:val="1"/>
        <w:ind w:firstLine="709"/>
        <w:jc w:val="both"/>
        <w:outlineLvl w:val="3"/>
        <w:rPr>
          <w:rFonts w:ascii="XO Thames" w:hAnsi="XO Thames"/>
          <w:sz w:val="26"/>
        </w:rPr>
      </w:pPr>
    </w:p>
    <w:p w14:paraId="0D000000">
      <w:pPr>
        <w:spacing w:after="0" w:before="269"/>
        <w:ind w:firstLine="709" w:left="0" w:righ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 xml:space="preserve">1. </w:t>
      </w:r>
      <w:r>
        <w:rPr>
          <w:rFonts w:ascii="XO Thames" w:hAnsi="XO Thames"/>
          <w:b w:val="0"/>
          <w:color w:val="000000"/>
          <w:sz w:val="26"/>
        </w:rPr>
        <w:t xml:space="preserve">О рассмотрении проекта закона </w:t>
      </w: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>О внесении изменени</w:t>
      </w:r>
      <w:r>
        <w:rPr>
          <w:rFonts w:ascii="Times New Roman" w:hAnsi="Times New Roman"/>
          <w:sz w:val="26"/>
        </w:rPr>
        <w:t>й</w:t>
      </w:r>
      <w:r>
        <w:rPr>
          <w:rFonts w:ascii="Times New Roman" w:hAnsi="Times New Roman"/>
          <w:sz w:val="26"/>
        </w:rPr>
        <w:t xml:space="preserve"> в </w:t>
      </w:r>
      <w:r>
        <w:rPr>
          <w:rFonts w:ascii="Times New Roman" w:hAnsi="Times New Roman"/>
          <w:sz w:val="26"/>
        </w:rPr>
        <w:t xml:space="preserve">отдельные </w:t>
      </w:r>
      <w:r>
        <w:rPr>
          <w:rFonts w:ascii="Times New Roman" w:hAnsi="Times New Roman"/>
          <w:sz w:val="26"/>
        </w:rPr>
        <w:t>закон</w:t>
      </w:r>
      <w:r>
        <w:rPr>
          <w:rFonts w:ascii="Times New Roman" w:hAnsi="Times New Roman"/>
          <w:sz w:val="26"/>
        </w:rPr>
        <w:t>ы</w:t>
      </w:r>
      <w:r>
        <w:rPr>
          <w:rFonts w:ascii="Times New Roman" w:hAnsi="Times New Roman"/>
          <w:sz w:val="26"/>
        </w:rPr>
        <w:t xml:space="preserve"> Ненецкого автономного округа</w:t>
      </w:r>
      <w:r>
        <w:rPr>
          <w:rFonts w:ascii="Times New Roman" w:hAnsi="Times New Roman"/>
          <w:sz w:val="26"/>
        </w:rPr>
        <w:t>»</w:t>
      </w:r>
      <w:r>
        <w:rPr>
          <w:rFonts w:ascii="XO Thames" w:hAnsi="XO Thames"/>
          <w:color w:val="000000"/>
          <w:sz w:val="26"/>
        </w:rPr>
        <w:t xml:space="preserve">, </w:t>
      </w:r>
      <w:r>
        <w:rPr>
          <w:rFonts w:ascii="Times New Roman" w:hAnsi="Times New Roman"/>
          <w:sz w:val="26"/>
        </w:rPr>
        <w:t>в сфере социальной защиты населения</w:t>
      </w:r>
      <w:r>
        <w:rPr>
          <w:rFonts w:ascii="XO Thames" w:hAnsi="XO Thames"/>
          <w:color w:val="000000"/>
          <w:sz w:val="26"/>
        </w:rPr>
        <w:t>.</w:t>
      </w:r>
    </w:p>
    <w:p w14:paraId="0E000000">
      <w:pPr>
        <w:spacing w:after="0" w:before="269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 </w:t>
      </w:r>
      <w:r>
        <w:rPr>
          <w:rFonts w:ascii="XO Thames" w:hAnsi="XO Thames"/>
          <w:b w:val="1"/>
          <w:sz w:val="26"/>
          <w:u w:val="single"/>
        </w:rPr>
        <w:t>Докладчик:</w:t>
      </w:r>
      <w:r>
        <w:rPr>
          <w:rFonts w:ascii="XO Thames" w:hAnsi="XO Thames"/>
          <w:sz w:val="26"/>
          <w:u w:val="none"/>
        </w:rPr>
        <w:t xml:space="preserve"> </w:t>
      </w:r>
      <w:r>
        <w:rPr>
          <w:rFonts w:ascii="Times New Roman" w:hAnsi="Times New Roman"/>
          <w:sz w:val="26"/>
        </w:rPr>
        <w:t xml:space="preserve">исполняющий обязанности </w:t>
      </w:r>
      <w:r>
        <w:rPr>
          <w:rFonts w:ascii="Times New Roman" w:hAnsi="Times New Roman"/>
          <w:sz w:val="26"/>
        </w:rPr>
        <w:t>руководител</w:t>
      </w:r>
      <w:r>
        <w:rPr>
          <w:rFonts w:ascii="Times New Roman" w:hAnsi="Times New Roman"/>
          <w:sz w:val="26"/>
        </w:rPr>
        <w:t>я</w:t>
      </w:r>
      <w:r>
        <w:rPr>
          <w:rFonts w:ascii="Times New Roman" w:hAnsi="Times New Roman"/>
          <w:sz w:val="26"/>
        </w:rPr>
        <w:t xml:space="preserve"> Департ</w:t>
      </w:r>
      <w:r>
        <w:rPr>
          <w:rFonts w:ascii="Times New Roman" w:hAnsi="Times New Roman"/>
          <w:sz w:val="26"/>
        </w:rPr>
        <w:t>амента здравоохранения, труда и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социальной защиты населения Ненецкого автономного округа </w:t>
      </w:r>
      <w:r>
        <w:rPr>
          <w:rFonts w:ascii="Times New Roman" w:hAnsi="Times New Roman"/>
          <w:sz w:val="26"/>
        </w:rPr>
        <w:t>Лудников Петр Александрович</w:t>
      </w:r>
      <w:r>
        <w:rPr>
          <w:rFonts w:ascii="Times New Roman" w:hAnsi="Times New Roman"/>
          <w:color w:val="000000"/>
          <w:sz w:val="26"/>
        </w:rPr>
        <w:t>.</w:t>
      </w:r>
    </w:p>
    <w:p w14:paraId="0F000000">
      <w:pPr>
        <w:spacing w:after="0" w:before="269"/>
        <w:ind w:firstLine="709" w:left="0" w:righ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 xml:space="preserve">2. </w:t>
      </w:r>
      <w:r>
        <w:rPr>
          <w:rFonts w:ascii="XO Thames" w:hAnsi="XO Thames"/>
          <w:b w:val="0"/>
          <w:color w:val="000000"/>
          <w:sz w:val="26"/>
        </w:rPr>
        <w:t xml:space="preserve">О рассмотрении проекта закона </w:t>
      </w: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>О внесении изменени</w:t>
      </w:r>
      <w:r>
        <w:rPr>
          <w:rFonts w:ascii="Times New Roman" w:hAnsi="Times New Roman"/>
          <w:sz w:val="26"/>
        </w:rPr>
        <w:t>й</w:t>
      </w:r>
      <w:r>
        <w:rPr>
          <w:rFonts w:ascii="Times New Roman" w:hAnsi="Times New Roman"/>
          <w:sz w:val="26"/>
        </w:rPr>
        <w:t xml:space="preserve"> в </w:t>
      </w:r>
      <w:r>
        <w:rPr>
          <w:rFonts w:ascii="Times New Roman" w:hAnsi="Times New Roman"/>
          <w:sz w:val="26"/>
        </w:rPr>
        <w:t xml:space="preserve">отдельные </w:t>
      </w:r>
      <w:r>
        <w:rPr>
          <w:rFonts w:ascii="Times New Roman" w:hAnsi="Times New Roman"/>
          <w:sz w:val="26"/>
        </w:rPr>
        <w:t>закон</w:t>
      </w:r>
      <w:r>
        <w:rPr>
          <w:rFonts w:ascii="Times New Roman" w:hAnsi="Times New Roman"/>
          <w:sz w:val="26"/>
        </w:rPr>
        <w:t>ы</w:t>
      </w:r>
      <w:r>
        <w:rPr>
          <w:rFonts w:ascii="Times New Roman" w:hAnsi="Times New Roman"/>
          <w:sz w:val="26"/>
        </w:rPr>
        <w:t xml:space="preserve"> Ненецкого автономного округа</w:t>
      </w:r>
      <w:r>
        <w:rPr>
          <w:rFonts w:ascii="Times New Roman" w:hAnsi="Times New Roman"/>
          <w:sz w:val="26"/>
        </w:rPr>
        <w:t>»</w:t>
      </w:r>
      <w:r>
        <w:rPr>
          <w:rFonts w:ascii="XO Thames" w:hAnsi="XO Thames"/>
          <w:color w:val="000000"/>
          <w:sz w:val="26"/>
        </w:rPr>
        <w:t xml:space="preserve">, </w:t>
      </w:r>
      <w:r>
        <w:rPr>
          <w:rFonts w:ascii="Times New Roman" w:hAnsi="Times New Roman"/>
          <w:sz w:val="26"/>
        </w:rPr>
        <w:t>в</w:t>
      </w:r>
      <w:r>
        <w:rPr>
          <w:rFonts w:ascii="XO Thames" w:hAnsi="XO Thames"/>
          <w:color w:val="000000"/>
          <w:sz w:val="26"/>
        </w:rPr>
        <w:t xml:space="preserve"> части </w:t>
      </w:r>
      <w:r>
        <w:rPr>
          <w:rFonts w:ascii="XO Thames" w:hAnsi="XO Thames"/>
          <w:color w:val="000000"/>
          <w:sz w:val="26"/>
        </w:rPr>
        <w:t>доплаты к пособию по временной нетрудоспособности.</w:t>
      </w:r>
    </w:p>
    <w:p w14:paraId="10000000">
      <w:pPr>
        <w:spacing w:after="0" w:before="269"/>
        <w:ind w:firstLine="709" w:left="0" w:righ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XO Thames" w:hAnsi="XO Thames"/>
          <w:sz w:val="26"/>
        </w:rPr>
        <w:t> </w:t>
      </w:r>
      <w:r>
        <w:rPr>
          <w:rFonts w:ascii="XO Thames" w:hAnsi="XO Thames"/>
          <w:b w:val="1"/>
          <w:sz w:val="26"/>
          <w:u w:val="single"/>
        </w:rPr>
        <w:t>Докладчик:</w:t>
      </w:r>
      <w:r>
        <w:rPr>
          <w:rFonts w:ascii="XO Thames" w:hAnsi="XO Thames"/>
          <w:sz w:val="26"/>
          <w:u w:val="none"/>
        </w:rPr>
        <w:t xml:space="preserve"> </w:t>
      </w:r>
      <w:r>
        <w:rPr>
          <w:rFonts w:ascii="Times New Roman" w:hAnsi="Times New Roman"/>
          <w:sz w:val="26"/>
        </w:rPr>
        <w:t xml:space="preserve">исполняющий обязанности </w:t>
      </w:r>
      <w:r>
        <w:rPr>
          <w:rFonts w:ascii="Times New Roman" w:hAnsi="Times New Roman"/>
          <w:sz w:val="26"/>
        </w:rPr>
        <w:t>руководител</w:t>
      </w:r>
      <w:r>
        <w:rPr>
          <w:rFonts w:ascii="Times New Roman" w:hAnsi="Times New Roman"/>
          <w:sz w:val="26"/>
        </w:rPr>
        <w:t>я</w:t>
      </w:r>
      <w:r>
        <w:rPr>
          <w:rFonts w:ascii="Times New Roman" w:hAnsi="Times New Roman"/>
          <w:sz w:val="26"/>
        </w:rPr>
        <w:t xml:space="preserve"> Департ</w:t>
      </w:r>
      <w:r>
        <w:rPr>
          <w:rFonts w:ascii="Times New Roman" w:hAnsi="Times New Roman"/>
          <w:sz w:val="26"/>
        </w:rPr>
        <w:t>амента здравоохранения, труда и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социальной защиты населения Ненецкого автономного округа </w:t>
      </w:r>
      <w:r>
        <w:rPr>
          <w:rFonts w:ascii="Times New Roman" w:hAnsi="Times New Roman"/>
          <w:sz w:val="26"/>
        </w:rPr>
        <w:t>Лудников Петр Александрович</w:t>
      </w:r>
      <w:r>
        <w:rPr>
          <w:rFonts w:ascii="Times New Roman" w:hAnsi="Times New Roman"/>
          <w:color w:val="000000"/>
          <w:sz w:val="26"/>
        </w:rPr>
        <w:t>.</w:t>
      </w:r>
    </w:p>
    <w:p w14:paraId="11000000">
      <w:pPr>
        <w:spacing w:after="0" w:before="269"/>
        <w:ind w:firstLine="709" w:left="0" w:righ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 xml:space="preserve">3. </w:t>
      </w:r>
      <w:r>
        <w:rPr>
          <w:rFonts w:ascii="XO Thames" w:hAnsi="XO Thames"/>
          <w:b w:val="0"/>
          <w:color w:val="000000"/>
          <w:sz w:val="26"/>
        </w:rPr>
        <w:t xml:space="preserve">О рассмотрении проекта закона </w:t>
      </w: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>О внесении изменени</w:t>
      </w:r>
      <w:r>
        <w:rPr>
          <w:rFonts w:ascii="Times New Roman" w:hAnsi="Times New Roman"/>
          <w:sz w:val="26"/>
        </w:rPr>
        <w:t>й</w:t>
      </w:r>
      <w:r>
        <w:rPr>
          <w:rFonts w:ascii="Times New Roman" w:hAnsi="Times New Roman"/>
          <w:sz w:val="26"/>
        </w:rPr>
        <w:t xml:space="preserve"> в </w:t>
      </w:r>
      <w:r>
        <w:rPr>
          <w:rFonts w:ascii="Times New Roman" w:hAnsi="Times New Roman"/>
          <w:sz w:val="26"/>
        </w:rPr>
        <w:t xml:space="preserve">отдельные </w:t>
      </w:r>
      <w:r>
        <w:rPr>
          <w:rFonts w:ascii="Times New Roman" w:hAnsi="Times New Roman"/>
          <w:sz w:val="26"/>
        </w:rPr>
        <w:t>закон</w:t>
      </w:r>
      <w:r>
        <w:rPr>
          <w:rFonts w:ascii="Times New Roman" w:hAnsi="Times New Roman"/>
          <w:sz w:val="26"/>
        </w:rPr>
        <w:t>ы</w:t>
      </w:r>
      <w:r>
        <w:rPr>
          <w:rFonts w:ascii="Times New Roman" w:hAnsi="Times New Roman"/>
          <w:sz w:val="26"/>
        </w:rPr>
        <w:t xml:space="preserve"> Ненецкого автономного округа</w:t>
      </w:r>
      <w:r>
        <w:rPr>
          <w:rFonts w:ascii="Times New Roman" w:hAnsi="Times New Roman"/>
          <w:sz w:val="26"/>
        </w:rPr>
        <w:t>»</w:t>
      </w:r>
      <w:r>
        <w:rPr>
          <w:rFonts w:ascii="XO Thames" w:hAnsi="XO Thames"/>
          <w:color w:val="000000"/>
          <w:sz w:val="26"/>
        </w:rPr>
        <w:t xml:space="preserve">, </w:t>
      </w:r>
      <w:r>
        <w:rPr>
          <w:rFonts w:ascii="Times New Roman" w:hAnsi="Times New Roman"/>
          <w:sz w:val="26"/>
        </w:rPr>
        <w:t>в</w:t>
      </w:r>
      <w:r>
        <w:rPr>
          <w:rFonts w:ascii="XO Thames" w:hAnsi="XO Thames"/>
          <w:color w:val="000000"/>
          <w:sz w:val="26"/>
        </w:rPr>
        <w:t xml:space="preserve"> части </w:t>
      </w:r>
      <w:r>
        <w:rPr>
          <w:rFonts w:ascii="XO Thames" w:hAnsi="XO Thames"/>
          <w:sz w:val="26"/>
        </w:rPr>
        <w:t>уста</w:t>
      </w:r>
      <w:r>
        <w:rPr>
          <w:rFonts w:ascii="XO Thames" w:hAnsi="XO Thames"/>
          <w:sz w:val="26"/>
        </w:rPr>
        <w:t>новления мер поддержки отдельным категориям граждан</w:t>
      </w:r>
      <w:r>
        <w:rPr>
          <w:rFonts w:ascii="XO Thames" w:hAnsi="XO Thames"/>
          <w:color w:val="000000"/>
          <w:sz w:val="26"/>
        </w:rPr>
        <w:t>.</w:t>
      </w:r>
    </w:p>
    <w:p w14:paraId="12000000">
      <w:pPr>
        <w:spacing w:after="0" w:before="269"/>
        <w:ind w:firstLine="709" w:left="0" w:righ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XO Thames" w:hAnsi="XO Thames"/>
          <w:sz w:val="26"/>
        </w:rPr>
        <w:t> </w:t>
      </w:r>
      <w:r>
        <w:rPr>
          <w:rFonts w:ascii="XO Thames" w:hAnsi="XO Thames"/>
          <w:b w:val="1"/>
          <w:sz w:val="26"/>
          <w:u w:val="single"/>
        </w:rPr>
        <w:t>Докладчик:</w:t>
      </w:r>
      <w:r>
        <w:rPr>
          <w:rFonts w:ascii="XO Thames" w:hAnsi="XO Thames"/>
          <w:sz w:val="26"/>
          <w:u w:val="none"/>
        </w:rPr>
        <w:t xml:space="preserve"> </w:t>
      </w:r>
      <w:r>
        <w:rPr>
          <w:rFonts w:ascii="Times New Roman" w:hAnsi="Times New Roman"/>
          <w:sz w:val="26"/>
        </w:rPr>
        <w:t xml:space="preserve">исполняющий обязанности </w:t>
      </w:r>
      <w:r>
        <w:rPr>
          <w:rFonts w:ascii="Times New Roman" w:hAnsi="Times New Roman"/>
          <w:sz w:val="26"/>
        </w:rPr>
        <w:t>руководител</w:t>
      </w:r>
      <w:r>
        <w:rPr>
          <w:rFonts w:ascii="Times New Roman" w:hAnsi="Times New Roman"/>
          <w:sz w:val="26"/>
        </w:rPr>
        <w:t>я</w:t>
      </w:r>
      <w:r>
        <w:rPr>
          <w:rFonts w:ascii="Times New Roman" w:hAnsi="Times New Roman"/>
          <w:sz w:val="26"/>
        </w:rPr>
        <w:t xml:space="preserve"> Департ</w:t>
      </w:r>
      <w:r>
        <w:rPr>
          <w:rFonts w:ascii="Times New Roman" w:hAnsi="Times New Roman"/>
          <w:sz w:val="26"/>
        </w:rPr>
        <w:t>амента здравоохранения, труда и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социальной защиты населения Ненецкого автономного округа </w:t>
      </w:r>
      <w:r>
        <w:rPr>
          <w:rFonts w:ascii="Times New Roman" w:hAnsi="Times New Roman"/>
          <w:sz w:val="26"/>
        </w:rPr>
        <w:t>Лудников Петр Александрович</w:t>
      </w:r>
      <w:r>
        <w:rPr>
          <w:rFonts w:ascii="Times New Roman" w:hAnsi="Times New Roman"/>
          <w:color w:val="000000"/>
          <w:sz w:val="26"/>
        </w:rPr>
        <w:t>.</w:t>
      </w:r>
    </w:p>
    <w:p w14:paraId="13000000">
      <w:pPr>
        <w:spacing w:after="0" w:before="269"/>
        <w:ind w:firstLine="709" w:left="0" w:right="0"/>
        <w:jc w:val="both"/>
        <w:rPr>
          <w:rFonts w:ascii="Times New Roman" w:hAnsi="Times New Roman"/>
          <w:color w:val="000000"/>
          <w:sz w:val="26"/>
        </w:rPr>
      </w:pPr>
    </w:p>
    <w:sectPr>
      <w:headerReference r:id="rId1" w:type="default"/>
      <w:pgSz w:h="16838" w:orient="portrait" w:w="11906"/>
      <w:pgMar w:bottom="709" w:footer="708" w:gutter="0" w:header="708" w:left="1701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2_ch" w:type="character">
    <w:name w:val="Normal"/>
    <w:link w:val="Style_2"/>
    <w:rPr>
      <w:rFonts w:ascii="Times New Roman" w:hAnsi="Times New Roman"/>
      <w:sz w:val="20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Знак Знак Знак Знак Знак Знак"/>
    <w:basedOn w:val="Style_2"/>
    <w:link w:val="Style_5_ch"/>
    <w:pPr>
      <w:spacing w:afterAutospacing="on" w:beforeAutospacing="on"/>
      <w:ind/>
    </w:pPr>
    <w:rPr>
      <w:rFonts w:ascii="Tahoma" w:hAnsi="Tahoma"/>
    </w:rPr>
  </w:style>
  <w:style w:styleId="Style_5_ch" w:type="character">
    <w:name w:val="Знак Знак Знак Знак Знак Знак"/>
    <w:basedOn w:val="Style_2_ch"/>
    <w:link w:val="Style_5"/>
    <w:rPr>
      <w:rFonts w:ascii="Tahoma" w:hAnsi="Tahoma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ConsPlusNormal"/>
    <w:link w:val="Style_8_ch"/>
    <w:pPr>
      <w:spacing w:after="0" w:line="240" w:lineRule="auto"/>
      <w:ind/>
    </w:pPr>
    <w:rPr>
      <w:rFonts w:ascii="Times New Roman" w:hAnsi="Times New Roman"/>
      <w:sz w:val="28"/>
    </w:rPr>
  </w:style>
  <w:style w:styleId="Style_8_ch" w:type="character">
    <w:name w:val="ConsPlusNormal"/>
    <w:link w:val="Style_8"/>
    <w:rPr>
      <w:rFonts w:ascii="Times New Roman" w:hAnsi="Times New Roman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Обычный2"/>
    <w:link w:val="Style_11_ch"/>
    <w:pPr>
      <w:spacing w:after="0" w:line="240" w:lineRule="auto"/>
      <w:ind/>
    </w:pPr>
    <w:rPr>
      <w:rFonts w:ascii="Times New Roman" w:hAnsi="Times New Roman"/>
      <w:sz w:val="24"/>
    </w:rPr>
  </w:style>
  <w:style w:styleId="Style_11_ch" w:type="character">
    <w:name w:val="Обычный2"/>
    <w:link w:val="Style_11"/>
    <w:rPr>
      <w:rFonts w:ascii="Times New Roman" w:hAnsi="Times New Roman"/>
      <w:sz w:val="24"/>
    </w:rPr>
  </w:style>
  <w:style w:styleId="Style_12" w:type="paragraph">
    <w:name w:val="List Paragraph"/>
    <w:basedOn w:val="Style_2"/>
    <w:link w:val="Style_12_ch"/>
    <w:pPr>
      <w:ind w:left="720"/>
      <w:contextualSpacing w:val="1"/>
    </w:pPr>
  </w:style>
  <w:style w:styleId="Style_12_ch" w:type="character">
    <w:name w:val="List Paragraph"/>
    <w:basedOn w:val="Style_2_ch"/>
    <w:link w:val="Style_12"/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Знак Знак Знак Знак Знак Знак"/>
    <w:basedOn w:val="Style_2"/>
    <w:link w:val="Style_18_ch"/>
    <w:pPr>
      <w:spacing w:afterAutospacing="on" w:beforeAutospacing="on"/>
      <w:ind/>
    </w:pPr>
    <w:rPr>
      <w:rFonts w:ascii="Tahoma" w:hAnsi="Tahoma"/>
    </w:rPr>
  </w:style>
  <w:style w:styleId="Style_18_ch" w:type="character">
    <w:name w:val="Знак Знак Знак Знак Знак Знак"/>
    <w:basedOn w:val="Style_2_ch"/>
    <w:link w:val="Style_18"/>
    <w:rPr>
      <w:rFonts w:ascii="Tahoma" w:hAnsi="Tahoma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2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Знак Знак Знак Знак"/>
    <w:basedOn w:val="Style_2"/>
    <w:link w:val="Style_24_ch"/>
    <w:pPr>
      <w:spacing w:afterAutospacing="on" w:beforeAutospacing="on"/>
      <w:ind/>
    </w:pPr>
    <w:rPr>
      <w:rFonts w:ascii="Tahoma" w:hAnsi="Tahoma"/>
    </w:rPr>
  </w:style>
  <w:style w:styleId="Style_24_ch" w:type="character">
    <w:name w:val="Знак Знак Знак Знак"/>
    <w:basedOn w:val="Style_2_ch"/>
    <w:link w:val="Style_24"/>
    <w:rPr>
      <w:rFonts w:ascii="Tahoma" w:hAnsi="Tahoma"/>
    </w:rPr>
  </w:style>
  <w:style w:styleId="Style_25" w:type="paragraph">
    <w:name w:val="toc 5"/>
    <w:next w:val="Style_2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2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footer"/>
    <w:basedOn w:val="Style_2"/>
    <w:link w:val="Style_30_ch"/>
    <w:pPr>
      <w:tabs>
        <w:tab w:leader="none" w:pos="4677" w:val="center"/>
        <w:tab w:leader="none" w:pos="9355" w:val="right"/>
      </w:tabs>
      <w:ind/>
    </w:pPr>
  </w:style>
  <w:style w:styleId="Style_30_ch" w:type="character">
    <w:name w:val="footer"/>
    <w:basedOn w:val="Style_2_ch"/>
    <w:link w:val="Style_30"/>
  </w:style>
  <w:style w:styleId="Style_31" w:type="paragraph">
    <w:name w:val="Balloon Text"/>
    <w:basedOn w:val="Style_2"/>
    <w:link w:val="Style_31_ch"/>
    <w:rPr>
      <w:rFonts w:ascii="Segoe UI" w:hAnsi="Segoe UI"/>
      <w:sz w:val="18"/>
    </w:rPr>
  </w:style>
  <w:style w:styleId="Style_31_ch" w:type="character">
    <w:name w:val="Balloon Text"/>
    <w:basedOn w:val="Style_2_ch"/>
    <w:link w:val="Style_31"/>
    <w:rPr>
      <w:rFonts w:ascii="Segoe UI" w:hAnsi="Segoe UI"/>
      <w:sz w:val="18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3" w:type="table">
    <w:name w:val="Table Grid"/>
    <w:basedOn w:val="Style_3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2026-02-02T12:59:20Z</dcterms:modified>
</cp:coreProperties>
</file>