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rPr>
          <w:rFonts w:ascii="Tahoma;Geneva;sans-serif" w:hAnsi="Tahoma;Geneva;sans-serif"/>
          <w:b w:val="false"/>
          <w:i w:val="false"/>
          <w:i w:val="false"/>
          <w:caps w:val="false"/>
          <w:smallCaps w:val="false"/>
          <w:color w:val="000000"/>
          <w:spacing w:val="0"/>
          <w:sz w:val="30"/>
        </w:rPr>
      </w:pP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30"/>
        </w:rPr>
        <w:t>Извещение о проведении предварительного отбора (ПП РФ 615)</w:t>
      </w:r>
    </w:p>
    <w:p>
      <w:pPr>
        <w:pStyle w:val="BodyText"/>
        <w:widowControl/>
        <w:bidi w:val="0"/>
        <w:spacing w:before="225" w:after="225"/>
        <w:ind w:hanging="0" w:left="0" w:right="0"/>
        <w:jc w:val="center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№</w:t>
      </w:r>
      <w:r>
        <w:rPr>
          <w:rFonts w:ascii="Tahoma;Geneva;sans-serif" w:hAnsi="Tahoma;Geneva;sans-serif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0184200001825000090001</w:t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38"/>
        <w:gridCol w:w="6566"/>
      </w:tblGrid>
      <w:tr>
        <w:trPr/>
        <w:tc>
          <w:tcPr>
            <w:tcW w:w="3638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  <w:tc>
          <w:tcPr>
            <w:tcW w:w="6566" w:type="dxa"/>
            <w:tcBorders/>
            <w:vAlign w:val="center"/>
          </w:tcPr>
          <w:p>
            <w:pPr>
              <w:pStyle w:val="Style38"/>
              <w:bidi w:val="0"/>
              <w:ind w:hanging="0" w:left="0" w:right="0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</w:r>
          </w:p>
        </w:tc>
      </w:tr>
      <w:tr>
        <w:trPr/>
        <w:tc>
          <w:tcPr>
            <w:tcW w:w="10204" w:type="dxa"/>
            <w:gridSpan w:val="2"/>
            <w:tcBorders/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Общая информация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закупки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 на территории Ненецкого автономного округа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Предмет электронного аукциона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Оказание услуг и (или) выполнение работ по капитальному ремонту общего имущества многоквартирных домов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электронной площадки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РТС-тендер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площадки в сети «Интернет»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http://www.rts-tender.ru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Официальный сайт ЕИС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http://www.zakupki.gov.ru</w:t>
            </w:r>
          </w:p>
        </w:tc>
      </w:tr>
      <w:tr>
        <w:trPr/>
        <w:tc>
          <w:tcPr>
            <w:tcW w:w="10204" w:type="dxa"/>
            <w:gridSpan w:val="2"/>
            <w:tcBorders/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размещающей организации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Размещение осуществляет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Орган, уполномоченный на ведение реестра квалифицированных подрядных организаций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Наименование организации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Регион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Ненецкий АО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Почтовый адрес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166000, Ненецкий Автономный округ, Нарьян-Мар Город, им А.П. Пырерко Улица, дом 7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Адрес электронной почты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naostroy@adm-nao.ru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Номер контактного телефона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7-81853-21918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Контактное лицо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ТОРШИНА ЯНА ВИКТОРОВНА</w:t>
            </w:r>
          </w:p>
        </w:tc>
      </w:tr>
      <w:tr>
        <w:trPr/>
        <w:tc>
          <w:tcPr>
            <w:tcW w:w="102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Информация о проведении предварительного отбора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начала срока подачи заявок на участие в предварительном отборе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19.12.2025 00:00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окончания срока подачи заявок на участие в предварительном отборе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14.01.2026 17:00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окончания срока рассмотрения заявок на участие в предварительном отборе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28.01.2026</w:t>
            </w:r>
          </w:p>
        </w:tc>
      </w:tr>
      <w:tr>
        <w:trPr/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</w:t>
            </w:r>
          </w:p>
        </w:tc>
        <w:tc>
          <w:tcPr>
            <w:tcW w:w="6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Период действия результатов предварительного отбора составляет три года с даты внесения записи об участнике предварительного отбора в реестр квалифицированных подрядных организаций.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0" w:after="0"/>
              <w:ind w:hanging="0" w:left="0" w:right="0"/>
              <w:jc w:val="left"/>
              <w:rPr>
                <w:b/>
              </w:rPr>
            </w:pPr>
            <w:r>
              <w:rPr>
                <w:b/>
              </w:rPr>
              <w:t>Документация о проведении предварительного отбора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 Документация_-кап._ремонт_ПО-5А_2025</w:t>
            </w:r>
          </w:p>
        </w:tc>
      </w:tr>
      <w:tr>
        <w:trPr/>
        <w:tc>
          <w:tcPr>
            <w:tcW w:w="363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Дата и время подписания ЭП печатной формы извещения и документации о проведении предварительного отбора в ЕИС</w:t>
            </w:r>
          </w:p>
        </w:tc>
        <w:tc>
          <w:tcPr>
            <w:tcW w:w="6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Style37"/>
              <w:bidi w:val="0"/>
              <w:spacing w:before="225" w:after="225"/>
              <w:ind w:hanging="0" w:left="0" w:right="0"/>
              <w:jc w:val="left"/>
              <w:rPr/>
            </w:pPr>
            <w:r>
              <w:rPr/>
              <w:t>18.12.2025 15:51</w:t>
            </w:r>
          </w:p>
        </w:tc>
      </w:tr>
    </w:tbl>
    <w:p>
      <w:pPr>
        <w:pStyle w:val="BodyTextFirstIndent"/>
        <w:bidi w:val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ahoma">
    <w:altName w:val="Geneva"/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9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3</Pages>
  <Words>234</Words>
  <Characters>1800</Characters>
  <CharactersWithSpaces>1992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2025-12-18T15:52:41Z</dcterms:created>
  <dc:creator/>
  <dc:description/>
  <dc:language>ru-RU</dc:language>
  <cp:lastModifiedBy/>
  <dcterms:modified xsi:type="dcterms:W3CDTF">2025-12-18T15:57:26Z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