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2E" w:rsidRDefault="00560E48" w:rsidP="00077E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Перечень документов, необходимых для принятия решения </w:t>
      </w:r>
    </w:p>
    <w:p w:rsidR="00077E1E" w:rsidRDefault="00077E1E" w:rsidP="00077E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Межведомственной комиссией по делам несовершеннолетних и защите их прав в Ненецком автономном округе</w:t>
      </w:r>
    </w:p>
    <w:p w:rsidR="00077E1E" w:rsidRDefault="00077E1E" w:rsidP="00077E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решения о допуске/недопуске лиц  </w:t>
      </w:r>
      <w:r>
        <w:rPr>
          <w:rFonts w:ascii="Times New Roman" w:hAnsi="Times New Roman" w:cs="Times New Roman"/>
          <w:b/>
          <w:bCs/>
          <w:sz w:val="26"/>
          <w:szCs w:val="26"/>
        </w:rPr>
        <w:t>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</w:t>
      </w:r>
    </w:p>
    <w:p w:rsidR="00560E48" w:rsidRDefault="00560E48" w:rsidP="00560E48">
      <w:pPr>
        <w:spacing w:before="75" w:after="60" w:line="36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560E4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В соответствии с пунктами 4 – 6 </w:t>
      </w:r>
      <w:r w:rsidRPr="00560E48">
        <w:rPr>
          <w:rFonts w:ascii="Times New Roman" w:hAnsi="Times New Roman" w:cs="Times New Roman"/>
          <w:sz w:val="24"/>
          <w:szCs w:val="24"/>
        </w:rPr>
        <w:t>Правил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Федерации, решения о допуске или недопуске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</w:t>
      </w:r>
      <w:proofErr w:type="gramEnd"/>
      <w:r w:rsidRPr="00560E48">
        <w:rPr>
          <w:rFonts w:ascii="Times New Roman" w:hAnsi="Times New Roman" w:cs="Times New Roman"/>
          <w:sz w:val="24"/>
          <w:szCs w:val="24"/>
        </w:rPr>
        <w:t xml:space="preserve"> обслуживания, в сфере детско-юношеского спорта, культуры и искусства с участием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</w:t>
      </w:r>
      <w:r w:rsidRPr="00560E48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05.08.2015 </w:t>
      </w:r>
      <w:r>
        <w:rPr>
          <w:rFonts w:ascii="Times New Roman" w:hAnsi="Times New Roman" w:cs="Times New Roman"/>
          <w:sz w:val="24"/>
          <w:szCs w:val="24"/>
        </w:rPr>
        <w:br/>
      </w:r>
      <w:r w:rsidRPr="00560E48">
        <w:rPr>
          <w:rFonts w:ascii="Times New Roman" w:hAnsi="Times New Roman" w:cs="Times New Roman"/>
          <w:sz w:val="24"/>
          <w:szCs w:val="24"/>
        </w:rPr>
        <w:t>№ 796</w:t>
      </w:r>
      <w:r>
        <w:rPr>
          <w:rFonts w:ascii="Times New Roman" w:hAnsi="Times New Roman" w:cs="Times New Roman"/>
          <w:sz w:val="24"/>
          <w:szCs w:val="24"/>
        </w:rPr>
        <w:t xml:space="preserve">, в комиссию подаются следующие документы: </w:t>
      </w:r>
    </w:p>
    <w:p w:rsidR="008B1FB5" w:rsidRDefault="00471D45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4F24">
        <w:rPr>
          <w:rFonts w:ascii="Times New Roman" w:hAnsi="Times New Roman" w:cs="Times New Roman"/>
          <w:b/>
          <w:sz w:val="24"/>
          <w:szCs w:val="24"/>
        </w:rPr>
        <w:t>1.</w:t>
      </w:r>
      <w:r w:rsidR="00560E48" w:rsidRPr="005B4F24">
        <w:rPr>
          <w:rFonts w:ascii="Times New Roman" w:hAnsi="Times New Roman" w:cs="Times New Roman"/>
          <w:sz w:val="24"/>
          <w:szCs w:val="24"/>
        </w:rPr>
        <w:t xml:space="preserve"> Заявление</w:t>
      </w:r>
      <w:r w:rsidR="00BD5C54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560E48" w:rsidRPr="005B4F24">
        <w:rPr>
          <w:rFonts w:ascii="Times New Roman" w:hAnsi="Times New Roman" w:cs="Times New Roman"/>
          <w:sz w:val="24"/>
          <w:szCs w:val="24"/>
        </w:rPr>
        <w:t xml:space="preserve">, в котором </w:t>
      </w:r>
      <w:r w:rsidR="008B1FB5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наименование комиссии</w:t>
      </w:r>
      <w:r w:rsidR="008B1FB5">
        <w:rPr>
          <w:rFonts w:ascii="Times New Roman" w:hAnsi="Times New Roman" w:cs="Times New Roman"/>
          <w:sz w:val="24"/>
          <w:szCs w:val="24"/>
        </w:rPr>
        <w:t>, в которую подается заявление;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фамилия, имя, отчество (при наличии) заявителя, его место жительства (с указанием сведений о регистрации по месту жительства, а в случае ее отсутствия - о месте жительства, где заявитель постоянно или преимущественно проживает), а также фамилия, имя, отчество (при наличии) представителя заявителя и его место жительства, если заявление подается представителем;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сведения о документе, удостоверяющем личность заявителя, а также о таком документе представителя заявителя, если заявление подается представителем;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г) намерение осуществлять деятельность с участием несовершеннолетних, а также обстоятельства, на основании которых заявитель подает заявление (сведения о фактах привлечения к уголовной ответственности и (или) уголовному преследованию (в каком году (годах), по какой статье (статьям), сроках снятия (погашения) судимости (судимостей), сроках и основаниях прекращения уголовного преследования;</w:t>
      </w:r>
      <w:proofErr w:type="gramEnd"/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сведения о ранее поданных заявлениях;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е) сведения о наличии (отсутствии) приговора (приговоров) суда (судов) и (или) постановления (постановлений) следственных органов о прекращении уголовного дела или уголовного преследования о лишении права заниматься видами деятельности с участием несовершеннолетних, а также о судебных решениях, которыми отменялись, изменялись, признавались незаконными или необоснованными приговор (приговоры) либо постановление (постановления) о прекращении уголовного дела или уголовного преследования;</w:t>
      </w:r>
      <w:proofErr w:type="gramEnd"/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ж) адрес, по которому необходимо направить решение (в случае, если заявитель не желает его получать в комиссии);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согласие на обработку персональных данных, содержащихся в заявлении, а также в документах и материалах, прилагаемых к нему;</w:t>
      </w:r>
    </w:p>
    <w:p w:rsidR="008B1FB5" w:rsidRDefault="00560E48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перечень прилагаемых к заявлению документов и материалов, в том числе характеризующих заявителя.</w:t>
      </w:r>
    </w:p>
    <w:p w:rsidR="008B1FB5" w:rsidRDefault="00471D45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4F24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 заявителя (его представителя).</w:t>
      </w:r>
    </w:p>
    <w:p w:rsidR="008B1FB5" w:rsidRDefault="009B039C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4F24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471D45">
        <w:rPr>
          <w:rFonts w:ascii="Times New Roman" w:hAnsi="Times New Roman" w:cs="Times New Roman"/>
          <w:sz w:val="24"/>
          <w:szCs w:val="24"/>
        </w:rPr>
        <w:t>опия документа об образовании и (или) о квалификации, о дополнительном профессиональном образовании (повышении квалификации и (или) профессиональной переподготовке), а также копия документа об обучении</w:t>
      </w:r>
      <w:r>
        <w:rPr>
          <w:rFonts w:ascii="Times New Roman" w:hAnsi="Times New Roman" w:cs="Times New Roman"/>
          <w:sz w:val="24"/>
          <w:szCs w:val="24"/>
        </w:rPr>
        <w:t>, ученой степени, ученом звании.</w:t>
      </w:r>
    </w:p>
    <w:p w:rsidR="008B1FB5" w:rsidRDefault="009B039C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4F24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471D45">
        <w:rPr>
          <w:rFonts w:ascii="Times New Roman" w:hAnsi="Times New Roman" w:cs="Times New Roman"/>
          <w:sz w:val="24"/>
          <w:szCs w:val="24"/>
        </w:rPr>
        <w:t>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</w:t>
      </w:r>
      <w:r>
        <w:rPr>
          <w:rFonts w:ascii="Times New Roman" w:hAnsi="Times New Roman" w:cs="Times New Roman"/>
          <w:sz w:val="24"/>
          <w:szCs w:val="24"/>
        </w:rPr>
        <w:t>енних дел.</w:t>
      </w:r>
    </w:p>
    <w:p w:rsidR="008B1FB5" w:rsidRDefault="005B4F24" w:rsidP="008B1FB5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4F24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471D45">
        <w:rPr>
          <w:rFonts w:ascii="Times New Roman" w:hAnsi="Times New Roman" w:cs="Times New Roman"/>
          <w:sz w:val="24"/>
          <w:szCs w:val="24"/>
        </w:rPr>
        <w:t>опия приговора (приговоров) суда (судов) и (или) копия постановления (постановлений) следственных органов о прекращении уголовного дела или уголовного преследования, а также копии судебных решений, которыми отменялись, изменялись, признавались незаконными или необоснованными приговор (приговоры) либо постановление (постановления) о прекращении уголовного де</w:t>
      </w:r>
      <w:r>
        <w:rPr>
          <w:rFonts w:ascii="Times New Roman" w:hAnsi="Times New Roman" w:cs="Times New Roman"/>
          <w:sz w:val="24"/>
          <w:szCs w:val="24"/>
        </w:rPr>
        <w:t>ла или уголовного преследования.</w:t>
      </w:r>
      <w:proofErr w:type="gramEnd"/>
    </w:p>
    <w:p w:rsidR="005A7F3C" w:rsidRDefault="005B4F24" w:rsidP="005A7F3C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B4F24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471D45">
        <w:rPr>
          <w:rFonts w:ascii="Times New Roman" w:hAnsi="Times New Roman" w:cs="Times New Roman"/>
          <w:sz w:val="24"/>
          <w:szCs w:val="24"/>
        </w:rPr>
        <w:t xml:space="preserve">окументы и материалы, содержащие сведения, характеризующие трудовую деятельность, иную деятельность заявителя и его поведение после осуждения или прекращения уголовного преследования (копии трудовой книжки, характеристики с мест работы, учебы, иных документов, связанных с работой либо занятием предпринимательской деятельностью, </w:t>
      </w:r>
      <w:r w:rsidR="00471D45" w:rsidRPr="00C24A8D">
        <w:rPr>
          <w:rFonts w:ascii="Times New Roman" w:hAnsi="Times New Roman" w:cs="Times New Roman"/>
          <w:b/>
          <w:sz w:val="24"/>
          <w:szCs w:val="24"/>
          <w:u w:val="single"/>
        </w:rPr>
        <w:t>заверенные в установленном порядке</w:t>
      </w:r>
      <w:r w:rsidR="00471D45">
        <w:rPr>
          <w:rFonts w:ascii="Times New Roman" w:hAnsi="Times New Roman" w:cs="Times New Roman"/>
          <w:sz w:val="24"/>
          <w:szCs w:val="24"/>
        </w:rPr>
        <w:t>).</w:t>
      </w:r>
    </w:p>
    <w:p w:rsidR="005A7F3C" w:rsidRDefault="005A7F3C" w:rsidP="005A7F3C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A7F3C" w:rsidRPr="005A7F3C" w:rsidRDefault="005A7F3C" w:rsidP="005A7F3C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5A7F3C">
        <w:rPr>
          <w:rFonts w:ascii="Times New Roman" w:hAnsi="Times New Roman" w:cs="Times New Roman"/>
          <w:b/>
          <w:sz w:val="24"/>
          <w:szCs w:val="24"/>
          <w:u w:val="single"/>
        </w:rPr>
        <w:t>В случае если заявление и прилагаемые к нему документы и материалы подаются в комиссию представителем заявителя, то помимо указанных документов и материалов к заявлению прилагается доверенность или иной документ, удостоверяющие полномочия представителя заявителя.</w:t>
      </w:r>
    </w:p>
    <w:p w:rsidR="005A7F3C" w:rsidRPr="00560E48" w:rsidRDefault="005A7F3C" w:rsidP="00AD1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0E48" w:rsidRDefault="00560E48" w:rsidP="00560E4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60E48" w:rsidRDefault="00560E48" w:rsidP="00560E4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0E48" w:rsidRDefault="00560E48" w:rsidP="00560E4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0E48" w:rsidRDefault="00560E48" w:rsidP="00560E4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0E48" w:rsidRPr="00560E48" w:rsidRDefault="00560E48" w:rsidP="00560E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4B4744"/>
          <w:kern w:val="36"/>
          <w:sz w:val="24"/>
          <w:szCs w:val="24"/>
          <w:lang w:eastAsia="ru-RU"/>
        </w:rPr>
      </w:pPr>
    </w:p>
    <w:p w:rsidR="00AB70AA" w:rsidRPr="00441F09" w:rsidRDefault="00AB70AA" w:rsidP="00B03A2E">
      <w:pPr>
        <w:ind w:firstLine="709"/>
        <w:jc w:val="center"/>
      </w:pPr>
    </w:p>
    <w:sectPr w:rsidR="00AB70AA" w:rsidRPr="00441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251" w:rsidRDefault="00F03251" w:rsidP="00FB16AD">
      <w:pPr>
        <w:spacing w:after="0" w:line="240" w:lineRule="auto"/>
      </w:pPr>
      <w:r>
        <w:separator/>
      </w:r>
    </w:p>
  </w:endnote>
  <w:endnote w:type="continuationSeparator" w:id="0">
    <w:p w:rsidR="00F03251" w:rsidRDefault="00F03251" w:rsidP="00FB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251" w:rsidRDefault="00F03251" w:rsidP="00FB16AD">
      <w:pPr>
        <w:spacing w:after="0" w:line="240" w:lineRule="auto"/>
      </w:pPr>
      <w:r>
        <w:separator/>
      </w:r>
    </w:p>
  </w:footnote>
  <w:footnote w:type="continuationSeparator" w:id="0">
    <w:p w:rsidR="00F03251" w:rsidRDefault="00F03251" w:rsidP="00FB16AD">
      <w:pPr>
        <w:spacing w:after="0" w:line="240" w:lineRule="auto"/>
      </w:pPr>
      <w:r>
        <w:continuationSeparator/>
      </w:r>
    </w:p>
  </w:footnote>
  <w:footnote w:id="1">
    <w:p w:rsidR="00BD5C54" w:rsidRPr="00BD5C54" w:rsidRDefault="00BD5C54" w:rsidP="00AD3CBE">
      <w:pPr>
        <w:pStyle w:val="a7"/>
        <w:jc w:val="both"/>
        <w:rPr>
          <w:rFonts w:ascii="Times New Roman" w:hAnsi="Times New Roman" w:cs="Times New Roman"/>
        </w:rPr>
      </w:pPr>
      <w:r w:rsidRPr="00BD5C54">
        <w:rPr>
          <w:rStyle w:val="a9"/>
          <w:rFonts w:ascii="Times New Roman" w:hAnsi="Times New Roman" w:cs="Times New Roman"/>
        </w:rPr>
        <w:footnoteRef/>
      </w:r>
      <w:r w:rsidRPr="00BD5C54">
        <w:rPr>
          <w:rFonts w:ascii="Times New Roman" w:hAnsi="Times New Roman" w:cs="Times New Roman"/>
        </w:rPr>
        <w:t xml:space="preserve"> </w:t>
      </w:r>
      <w:r w:rsidR="00814AE7">
        <w:rPr>
          <w:rFonts w:ascii="Times New Roman" w:hAnsi="Times New Roman" w:cs="Times New Roman"/>
        </w:rPr>
        <w:t>Образец заявления представлен</w:t>
      </w:r>
      <w:r w:rsidR="00AD3CBE">
        <w:rPr>
          <w:rFonts w:ascii="Times New Roman" w:hAnsi="Times New Roman" w:cs="Times New Roman"/>
        </w:rPr>
        <w:t xml:space="preserve"> на сайте Администрации Ненецкого автономного округа (</w:t>
      </w:r>
      <w:r w:rsidR="00077E1E" w:rsidRPr="00077E1E">
        <w:rPr>
          <w:rFonts w:ascii="Times New Roman" w:hAnsi="Times New Roman" w:cs="Times New Roman"/>
        </w:rPr>
        <w:t>http://adm-nao.ru/gov/soveshatelnye-organy/komissiya-po-delam-nesovershennoletnih/</w:t>
      </w:r>
      <w:r w:rsidR="00AD3CBE">
        <w:rPr>
          <w:rFonts w:ascii="Times New Roman" w:hAnsi="Times New Roman" w:cs="Times New Roman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00270"/>
    <w:multiLevelType w:val="hybridMultilevel"/>
    <w:tmpl w:val="C7E65A96"/>
    <w:lvl w:ilvl="0" w:tplc="D6588E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09"/>
    <w:rsid w:val="0004097B"/>
    <w:rsid w:val="00077E1E"/>
    <w:rsid w:val="00441F09"/>
    <w:rsid w:val="00471D45"/>
    <w:rsid w:val="00560E48"/>
    <w:rsid w:val="005A7F3C"/>
    <w:rsid w:val="005B4F24"/>
    <w:rsid w:val="006E0C0B"/>
    <w:rsid w:val="007F31AD"/>
    <w:rsid w:val="00814AE7"/>
    <w:rsid w:val="008B1FB5"/>
    <w:rsid w:val="009B039C"/>
    <w:rsid w:val="00AB70AA"/>
    <w:rsid w:val="00AD1222"/>
    <w:rsid w:val="00AD3CBE"/>
    <w:rsid w:val="00B03A2E"/>
    <w:rsid w:val="00BD5C54"/>
    <w:rsid w:val="00C24A8D"/>
    <w:rsid w:val="00E97F01"/>
    <w:rsid w:val="00F03251"/>
    <w:rsid w:val="00FB16AD"/>
    <w:rsid w:val="00F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E48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FB16A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B16A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FB16A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D5C5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D5C5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D5C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E48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FB16A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B16A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FB16A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D5C5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D5C5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D5C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2162D-27D6-4698-8C06-76193CE2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 Калашникова</dc:creator>
  <cp:lastModifiedBy>Яковлева Вера Владимировна</cp:lastModifiedBy>
  <cp:revision>16</cp:revision>
  <dcterms:created xsi:type="dcterms:W3CDTF">2016-01-20T08:45:00Z</dcterms:created>
  <dcterms:modified xsi:type="dcterms:W3CDTF">2017-06-29T14:19:00Z</dcterms:modified>
</cp:coreProperties>
</file>