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7FED1771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641887">
        <w:rPr>
          <w:rFonts w:asciiTheme="minorHAnsi" w:hAnsiTheme="minorHAnsi" w:cstheme="minorHAnsi"/>
          <w:b/>
          <w:sz w:val="24"/>
          <w:szCs w:val="24"/>
        </w:rPr>
        <w:t>20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641887">
        <w:rPr>
          <w:rFonts w:asciiTheme="minorHAnsi" w:hAnsiTheme="minorHAnsi" w:cstheme="minorHAnsi"/>
          <w:b/>
          <w:sz w:val="24"/>
          <w:szCs w:val="24"/>
        </w:rPr>
        <w:t>7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700F9FDB" w:rsidR="008B5301" w:rsidRDefault="00641887" w:rsidP="00641887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постановление Администрации Ненецкого автономного округа «О внесении изменений в Приложение к государственной программе Ненецкого автономного округа «Информационное общество </w:t>
      </w:r>
      <w:bookmarkStart w:id="0" w:name="_GoBack"/>
      <w:bookmarkEnd w:id="0"/>
      <w:r w:rsidRPr="00641887">
        <w:rPr>
          <w:rFonts w:ascii="Calibri" w:hAnsi="Calibri" w:cs="Calibri"/>
          <w:sz w:val="22"/>
          <w:szCs w:val="22"/>
        </w:rPr>
        <w:t>Ненецкого автономного округа».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887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A3F13-5C84-46A9-B991-E9CF25E8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41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143</cp:revision>
  <cp:lastPrinted>2015-03-18T14:30:00Z</cp:lastPrinted>
  <dcterms:created xsi:type="dcterms:W3CDTF">2025-03-12T06:17:00Z</dcterms:created>
  <dcterms:modified xsi:type="dcterms:W3CDTF">2026-10-23T07:30:00Z</dcterms:modified>
</cp:coreProperties>
</file>