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32803506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900622">
        <w:rPr>
          <w:rFonts w:asciiTheme="minorHAnsi" w:hAnsiTheme="minorHAnsi" w:cstheme="minorHAnsi"/>
          <w:b/>
          <w:sz w:val="24"/>
          <w:szCs w:val="24"/>
        </w:rPr>
        <w:t>2</w:t>
      </w:r>
      <w:r w:rsidR="00984617">
        <w:rPr>
          <w:rFonts w:asciiTheme="minorHAnsi" w:hAnsiTheme="minorHAnsi" w:cstheme="minorHAnsi"/>
          <w:b/>
          <w:sz w:val="24"/>
          <w:szCs w:val="24"/>
        </w:rPr>
        <w:t>9</w:t>
      </w:r>
      <w:r w:rsidR="00100D4E">
        <w:rPr>
          <w:rFonts w:asciiTheme="minorHAnsi" w:hAnsiTheme="minorHAnsi" w:cstheme="minorHAnsi"/>
          <w:b/>
          <w:sz w:val="24"/>
          <w:szCs w:val="24"/>
        </w:rPr>
        <w:t>.07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984617">
        <w:rPr>
          <w:rFonts w:asciiTheme="minorHAnsi" w:hAnsiTheme="minorHAnsi" w:cstheme="minorHAnsi"/>
          <w:b/>
          <w:sz w:val="24"/>
          <w:szCs w:val="24"/>
        </w:rPr>
        <w:t>101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F76A92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FA3363">
      <w:pPr>
        <w:suppressAutoHyphens/>
        <w:jc w:val="both"/>
        <w:rPr>
          <w:rFonts w:asciiTheme="minorHAnsi" w:eastAsia="Calibri" w:hAnsiTheme="minorHAnsi" w:cstheme="minorHAnsi"/>
          <w:lang w:eastAsia="en-US"/>
        </w:rPr>
      </w:pPr>
    </w:p>
    <w:p w14:paraId="158239E1" w14:textId="0307B910" w:rsidR="00900622" w:rsidRDefault="00900622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984617"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Положение о Департаменте общественной безопасности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034C97D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42291EE" w14:textId="33158DEB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Порядок предоставления ежегодной единовременной социальной выплаты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к учебному году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1618FF57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808584A" w14:textId="3BFE53BC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пункт 23 Положения о Департаменте экономического развития, промышленности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и инноваций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6F6779BB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FB5EEEC" w14:textId="7D7CBD3B" w:rsidR="00984617" w:rsidRDefault="00984617" w:rsidP="0098461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пункт 3.8 Положения об Управлении по государственному регулированию цен (тарифов)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F0D409B" w14:textId="77777777" w:rsidR="00241607" w:rsidRDefault="00241607" w:rsidP="0098461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A745DA9" w14:textId="64B76157" w:rsidR="00241607" w:rsidRDefault="00241607" w:rsidP="0024160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241607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Положение об Управлении культуры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D672640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9334A1B" w14:textId="0C3AA7C8" w:rsidR="00984617" w:rsidRDefault="00984617" w:rsidP="0098461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пункт 21 Положения о Департаменте финансов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6C3CDEDC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63E7CDA" w14:textId="7689E835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пункт 22 Положения о Департаменте внутренней политики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B49A1B3" w14:textId="77777777" w:rsidR="00241607" w:rsidRDefault="0024160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2CD1BEE" w14:textId="0143939A" w:rsidR="00241607" w:rsidRDefault="0024160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241607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Положение об Управлении государственного заказа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F7F8C7E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B3D81F6" w14:textId="396AE803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перечень категорий граждан, для которых организация выезда работника многофункционального центра предоставления государственных и муниципальных услуг осуществляется бесплатно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63C4F5BD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6144F12" w14:textId="4404D9BB" w:rsidR="00984617" w:rsidRDefault="00984617" w:rsidP="0098461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государственную программу Ненецкого автономного округа «Оказание содействия добровольному переселению в Ненецкий автономный округ соотечественников, проживающих за рубежом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7EFD1563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E2A79F0" w14:textId="7D27B2AF" w:rsidR="00984617" w:rsidRDefault="00984617" w:rsidP="0098461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Об утверждении Порядка предоставления в 2026 году государственной преференции в форме субсидии государственному унитарному предприятию Ненецкого автономного округа «Ненецкая компания электросвязи» в целях финансового обеспечения затрат на реализацию мероприятий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 модернизации комплексов технических средств, обеспечивающих проведение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оперативно-розыскных мероприятий на сети предприятия при предоставлении услуг телефонной связи на территории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F692A97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093BEF1" w14:textId="7005ED09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Об утверждении Порядка предоставления в 2026 году государственной преференции в форме субсидии государственному унитарному предприятию Ненецкого автономного округа «Ненецкая компания 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>электросвязи» в целях возмещения затрат, связанных с приобретением и доставкой материалов, использованных при строительстве антенно-м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ачтового сооружения в с. </w:t>
      </w:r>
      <w:proofErr w:type="spellStart"/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Шойна</w:t>
      </w:r>
      <w:proofErr w:type="spellEnd"/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B31875A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622613C" w14:textId="37467491" w:rsidR="00984617" w:rsidRDefault="00984617" w:rsidP="0098461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пункт 20 Положения о Департаменте образования и спорта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01F29EE2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3C5EA77" w14:textId="3E4F9E62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Положение о Департаменте труда и социальной защиты населения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7D55E836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EA74AA5" w14:textId="0925BEDE" w:rsidR="00984617" w:rsidRDefault="00984617" w:rsidP="0098461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0" w:name="_GoBack"/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О внесении изменений в пункт 17 Положения о Департаменте цифрового развития и связи Ненецкого автономного округа</w:t>
      </w:r>
      <w:bookmarkEnd w:id="0"/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1FD2BD0F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74331F8" w14:textId="6283E4CA" w:rsidR="00984617" w:rsidRDefault="00984617" w:rsidP="0098461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Об утверждении регионального плана Ненецкого автономного округа по сокращению (профилактике) очередности пожилых граждан и инвалидов для помещения в стационарные организации социального обслуживания на 2026–2028 годы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06A92749" w14:textId="77777777" w:rsidR="00984617" w:rsidRDefault="00984617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254DB5C" w14:textId="2A9C69B3" w:rsidR="00984617" w:rsidRDefault="00984617" w:rsidP="0098461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Pr="00984617">
        <w:rPr>
          <w:rFonts w:asciiTheme="minorHAnsi" w:eastAsia="Calibri" w:hAnsiTheme="minorHAnsi" w:cstheme="minorHAnsi"/>
          <w:sz w:val="22"/>
          <w:szCs w:val="22"/>
          <w:lang w:eastAsia="en-US"/>
        </w:rPr>
        <w:t>Об обеспечении деятельности Уполномоченного по правам человека в Ненецком автономном округе, Уполномоченного по правам ребенка в Ненецком автономном округе, Уполномоченного по защите прав предпринимателей в Ненецком автономном округе, Уполномоченного по правам коренных малочисленных народов Севера в Ненецком автономном округе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FF32CF4" w14:textId="77777777" w:rsidR="00900622" w:rsidRDefault="00900622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39C08FEF" w14:textId="77777777" w:rsidR="00FA3363" w:rsidRDefault="00FA3363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241607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4787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07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617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7873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708D5-7507-48F6-9DE8-08BB17FE9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476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116</cp:revision>
  <cp:lastPrinted>2015-03-18T14:30:00Z</cp:lastPrinted>
  <dcterms:created xsi:type="dcterms:W3CDTF">2025-03-12T06:17:00Z</dcterms:created>
  <dcterms:modified xsi:type="dcterms:W3CDTF">2026-07-31T14:45:00Z</dcterms:modified>
</cp:coreProperties>
</file>