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02C76E8" w:rsidR="00DD7F34" w:rsidRDefault="009A784D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C509D9">
        <w:rPr>
          <w:rFonts w:asciiTheme="minorHAnsi" w:hAnsiTheme="minorHAnsi" w:cstheme="minorHAnsi"/>
          <w:b/>
          <w:sz w:val="24"/>
          <w:szCs w:val="24"/>
        </w:rPr>
        <w:t>28.04</w:t>
      </w:r>
      <w:r>
        <w:rPr>
          <w:rFonts w:asciiTheme="minorHAnsi" w:hAnsiTheme="minorHAnsi" w:cstheme="minorHAnsi"/>
          <w:b/>
          <w:sz w:val="24"/>
          <w:szCs w:val="24"/>
        </w:rPr>
        <w:t>.2026</w:t>
      </w:r>
      <w:r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509D9">
        <w:rPr>
          <w:rFonts w:asciiTheme="minorHAnsi" w:hAnsiTheme="minorHAnsi" w:cstheme="minorHAnsi"/>
          <w:b/>
          <w:sz w:val="24"/>
          <w:szCs w:val="24"/>
        </w:rPr>
        <w:t>57</w:t>
      </w:r>
      <w:r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0902B311" w14:textId="0CA69B31" w:rsidR="009D09E1" w:rsidRDefault="009D09E1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9C49CC" w14:textId="77777777" w:rsidR="009D09E1" w:rsidRDefault="009D09E1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392249" w14:textId="2DBD977E" w:rsidR="00192A2B" w:rsidRDefault="00C509D9" w:rsidP="00C509D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509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муниципального образования «Городской округ «Город Нарьян-Мар»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рекомендовано </w:t>
      </w:r>
      <w:r w:rsidRPr="00C509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обеспечить реализацию мероприятия по проектированию и строительству объектов транспортной инфраструктуры в районе улиц Авиаторов и Заводской г. Нарьян-Мара </w:t>
      </w:r>
      <w:r w:rsidR="00A511F9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C509D9">
        <w:rPr>
          <w:rFonts w:asciiTheme="minorHAnsi" w:eastAsia="Calibri" w:hAnsiTheme="minorHAnsi" w:cstheme="minorHAnsi"/>
          <w:sz w:val="22"/>
          <w:szCs w:val="22"/>
          <w:lang w:eastAsia="en-US"/>
        </w:rPr>
        <w:t>в период 2026–2027 годов.</w:t>
      </w:r>
    </w:p>
    <w:p w14:paraId="19B58FEF" w14:textId="77777777" w:rsidR="009B5A49" w:rsidRDefault="009B5A49" w:rsidP="009B5A4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5F871C" w14:textId="716CE35D" w:rsidR="009B5A49" w:rsidRDefault="00C509D9" w:rsidP="00E02CD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C509D9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разработки, реализации и оценки эффективности государственных программ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7CB7D74" w14:textId="77777777" w:rsidR="009B5A49" w:rsidRDefault="009B5A49" w:rsidP="009B5A4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98A62E" w14:textId="2E199394" w:rsidR="009B5A49" w:rsidRDefault="00C509D9" w:rsidP="009B5A4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C509D9">
        <w:rPr>
          <w:rFonts w:asciiTheme="minorHAnsi" w:eastAsia="Calibri" w:hAnsiTheme="minorHAnsi" w:cstheme="minorHAnsi"/>
          <w:sz w:val="22"/>
          <w:szCs w:val="22"/>
          <w:lang w:eastAsia="en-US"/>
        </w:rPr>
        <w:t>Об организации профессионального обучения лиц, указанных в части 2.1 статьи 8 Федерального закона «Об образовании в Российской Федерации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2718C0" w14:textId="77777777" w:rsidR="000F731E" w:rsidRPr="00D246D3" w:rsidRDefault="000F731E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31E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2A2B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016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0B51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28F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70C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A784D"/>
    <w:rsid w:val="009B1684"/>
    <w:rsid w:val="009B1B9C"/>
    <w:rsid w:val="009B246D"/>
    <w:rsid w:val="009B35E8"/>
    <w:rsid w:val="009B48F1"/>
    <w:rsid w:val="009B4BCF"/>
    <w:rsid w:val="009B540D"/>
    <w:rsid w:val="009B5797"/>
    <w:rsid w:val="009B5A49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9E1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2F8E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1F9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9D9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18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2CDA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5CAE-BEBA-42A1-957B-83B5964E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89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94</cp:revision>
  <cp:lastPrinted>2015-03-18T14:30:00Z</cp:lastPrinted>
  <dcterms:created xsi:type="dcterms:W3CDTF">2025-03-12T06:17:00Z</dcterms:created>
  <dcterms:modified xsi:type="dcterms:W3CDTF">2026-04-30T06:49:00Z</dcterms:modified>
</cp:coreProperties>
</file>