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2F" w:rsidRDefault="005245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452F" w:rsidRDefault="0052452F">
      <w:pPr>
        <w:pStyle w:val="ConsPlusNormal"/>
        <w:jc w:val="both"/>
        <w:outlineLvl w:val="0"/>
      </w:pPr>
    </w:p>
    <w:p w:rsidR="0052452F" w:rsidRDefault="005245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52F" w:rsidRDefault="0052452F">
      <w:pPr>
        <w:pStyle w:val="ConsPlusTitle"/>
        <w:jc w:val="center"/>
      </w:pPr>
    </w:p>
    <w:p w:rsidR="0052452F" w:rsidRDefault="0052452F">
      <w:pPr>
        <w:pStyle w:val="ConsPlusTitle"/>
        <w:jc w:val="center"/>
      </w:pPr>
      <w:r>
        <w:t>РАСПОРЯЖЕНИЕ</w:t>
      </w:r>
    </w:p>
    <w:p w:rsidR="0052452F" w:rsidRDefault="0052452F">
      <w:pPr>
        <w:pStyle w:val="ConsPlusTitle"/>
        <w:jc w:val="center"/>
      </w:pPr>
      <w:r>
        <w:t>от 4 февраля 2009 г. N 132-р</w:t>
      </w:r>
    </w:p>
    <w:p w:rsidR="0052452F" w:rsidRDefault="0052452F">
      <w:pPr>
        <w:pStyle w:val="ConsPlusNormal"/>
      </w:pPr>
    </w:p>
    <w:p w:rsidR="0052452F" w:rsidRDefault="0052452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устойчивого развития коренных малочисленных народов Севера, Сибири и Дальнего Востока Российской Федерации.</w:t>
      </w:r>
    </w:p>
    <w:p w:rsidR="0052452F" w:rsidRDefault="00524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52F" w:rsidRDefault="005245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52F" w:rsidRDefault="0052452F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25.08.2016 N 1792-р утвержден </w:t>
            </w:r>
            <w:hyperlink r:id="rId6" w:history="1">
              <w:r>
                <w:rPr>
                  <w:color w:val="0000FF"/>
                </w:rPr>
                <w:t>План</w:t>
              </w:r>
            </w:hyperlink>
            <w:r>
              <w:rPr>
                <w:color w:val="392C69"/>
              </w:rPr>
              <w:t xml:space="preserve"> мероприятий по реализации Концепции устойчивого развития коренных малочисленных народов Севера, Сибири и Дальнего Востока Российской Федерации в 2016 - 2025 годах.</w:t>
            </w:r>
          </w:p>
        </w:tc>
      </w:tr>
    </w:tbl>
    <w:p w:rsidR="0052452F" w:rsidRDefault="0052452F">
      <w:pPr>
        <w:pStyle w:val="ConsPlusNormal"/>
        <w:spacing w:before="280"/>
        <w:ind w:firstLine="540"/>
        <w:jc w:val="both"/>
      </w:pPr>
      <w:r>
        <w:t xml:space="preserve">2. Минрегиону России с участием заинтересованных федеральных органов исполнительной власти в 3-месячный срок </w:t>
      </w:r>
      <w:proofErr w:type="gramStart"/>
      <w:r>
        <w:t>разработать и внести</w:t>
      </w:r>
      <w:proofErr w:type="gramEnd"/>
      <w:r>
        <w:t xml:space="preserve"> в Правительство Российской Федерации проект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по реализации в 2009 - 2011 годах </w:t>
      </w:r>
      <w:hyperlink w:anchor="P24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right"/>
      </w:pPr>
      <w:r>
        <w:t>Председатель Правительства</w:t>
      </w:r>
    </w:p>
    <w:p w:rsidR="0052452F" w:rsidRDefault="0052452F">
      <w:pPr>
        <w:pStyle w:val="ConsPlusNormal"/>
        <w:jc w:val="right"/>
      </w:pPr>
      <w:r>
        <w:t>Российской Федерации</w:t>
      </w:r>
    </w:p>
    <w:p w:rsidR="0052452F" w:rsidRDefault="0052452F">
      <w:pPr>
        <w:pStyle w:val="ConsPlusNormal"/>
        <w:jc w:val="right"/>
      </w:pPr>
      <w:r>
        <w:t>В.ПУТИН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right"/>
        <w:outlineLvl w:val="0"/>
      </w:pPr>
      <w:r>
        <w:t>Утверждена</w:t>
      </w:r>
    </w:p>
    <w:p w:rsidR="0052452F" w:rsidRDefault="0052452F">
      <w:pPr>
        <w:pStyle w:val="ConsPlusNormal"/>
        <w:jc w:val="right"/>
      </w:pPr>
      <w:r>
        <w:t>распоряжением Правительства</w:t>
      </w:r>
    </w:p>
    <w:p w:rsidR="0052452F" w:rsidRDefault="0052452F">
      <w:pPr>
        <w:pStyle w:val="ConsPlusNormal"/>
        <w:jc w:val="right"/>
      </w:pPr>
      <w:r>
        <w:t>Российской Федерации</w:t>
      </w:r>
    </w:p>
    <w:p w:rsidR="0052452F" w:rsidRDefault="0052452F">
      <w:pPr>
        <w:pStyle w:val="ConsPlusNormal"/>
        <w:jc w:val="right"/>
      </w:pPr>
      <w:r>
        <w:t>от 4 февраля 2009 г. N 132-р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Title"/>
        <w:jc w:val="center"/>
      </w:pPr>
      <w:bookmarkStart w:id="0" w:name="P24"/>
      <w:bookmarkEnd w:id="0"/>
      <w:r>
        <w:t>КОНЦЕПЦИЯ</w:t>
      </w:r>
    </w:p>
    <w:p w:rsidR="0052452F" w:rsidRDefault="0052452F">
      <w:pPr>
        <w:pStyle w:val="ConsPlusTitle"/>
        <w:jc w:val="center"/>
      </w:pPr>
      <w:r>
        <w:t>УСТОЙЧИВОГО РАЗВИТИЯ КОРЕННЫХ МАЛОЧИСЛЕННЫХ НАРОДОВ</w:t>
      </w:r>
    </w:p>
    <w:p w:rsidR="0052452F" w:rsidRDefault="0052452F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>I. Введение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>Российская Федерация является одним из крупнейших многонациональных государств в мире, где проживают более 160 народов, каждый из которых обладает уникальными особенностями материальной и духовной культуры. Преобладающее большинство народов страны на протяжении веков сложились как этнические общности на территории России, и в этом смысле они являются коренными народами, сыгравшими историческую роль в формировании российского государства.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Среди народов, проживающих в Российской Федерации, особое место занимают коренные малочисленные </w:t>
      </w:r>
      <w:hyperlink r:id="rId8" w:history="1">
        <w:r>
          <w:rPr>
            <w:color w:val="0000FF"/>
          </w:rPr>
          <w:t>народы</w:t>
        </w:r>
      </w:hyperlink>
      <w:r>
        <w:t xml:space="preserve"> Севера, Сибири и Дальнего Востока Российской Федерации (далее - малочисленные народы Севера), права которых гарантируются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lastRenderedPageBreak/>
        <w:t>Российское государство на протяжении столетий оказывало поддержку самобытному социально-экономическому и этнокультурному развитию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государственной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Концепция устойчивого развития коренных малочисленных народов Севера, Сибири и Дальнего Востока Российской Федерации (далее - Концепция) представляет собой систему современных взглядов, принципов и приоритетов в отношении деятельности федеральных органов государственной власти, органов государственной власти субъектов Российской Федерации (далее - органы государственной власти) и органов местного самоуправления в сфере обеспечения устойчивого развития малочисленных народов Севера.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r>
        <w:t>Устойчивое развитие малочисленных народов Севера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Концепция направлена на объединение усилий органов государственной власти и органов местного самоуправления с институтами гражданского общества, включая объединения малочисленных народов Севера, для решения вопросов устойчивого развития этих народов.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>II. Современное состояние малочисленных народов Севера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 xml:space="preserve">В настоящее время в 28 субъектах Российской Федерации компактно проживают </w:t>
      </w:r>
      <w:hyperlink r:id="rId10" w:history="1">
        <w:r>
          <w:rPr>
            <w:color w:val="0000FF"/>
          </w:rPr>
          <w:t>40 малочисленных народов</w:t>
        </w:r>
      </w:hyperlink>
      <w:r>
        <w:t xml:space="preserve"> Севера. Согласно данным Всероссийской переписи населения 2002 года общая численность малочисленных народов Севера (включая также вновь выделенных переписью камчадалов, теленгитов, тубаларов, челканцев и чулымцев) составила 244 тыс. человек, причем численность отдельных народов колеблется от 41 тыс. человек (ненцы) до 240 человек (энцы).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В целом существует положительная динамика демографических процессов в среде малочисленных народов Севера. </w:t>
      </w:r>
      <w:proofErr w:type="gramStart"/>
      <w:r>
        <w:t>Почти в 2,5 раза выросло число ороков (ульта), значительно (на 20 - 70 процентов) выросла численность ненцев, селькупов, хантов, юкагиров, негидальцев, тофаларов, ительменов, кетов и др. Численность ряда народов сократилась, что объясняется как общей отрицательной демографической динамикой в Российской Федерации, так и выделением в ходе переписи из состава малочисленных народов Севера самобытных этнических групп, которые стали идентифицировать себя в качестве самостоятельных</w:t>
      </w:r>
      <w:proofErr w:type="gramEnd"/>
      <w:r>
        <w:t xml:space="preserve"> народов.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конце XX - начале XXI веков произошел рост этнического самосознания малочисленных народов Севера. Возникли общественные объединения, учебные центры, ассоциации и профессиональные союзы (оленеводов, морских зверобоев и др.) малочисленных народов Севера, деятельности которых оказывается государственная поддержка. Во многих местах проживания малочисленных народов Севера воссозданы общины как традиционные формы организации совместной деятельности, распределения продукции и взаимопомощи. Появились общественные лидеры и успешные предприниматели - руководители общин и предприятий из числа представителей малочисленных народов Севера. В ряде мест традиционного проживания и традиционной хозяйственной деятельности созданы "родовые угодья", территории традиционного природопользования регионального и местного значения, закрепленные за представителями малочисленных народов Севера и их общинами.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Около 65 процентов граждан из числа малочисленных народов Севера проживают в </w:t>
      </w:r>
      <w:r>
        <w:lastRenderedPageBreak/>
        <w:t xml:space="preserve">сельской местности. Во многих национальных селах и поселках общины этих народов стали единственными хозяйствующими субъектами, выполняющими ряд социальных функций. В соответствии с законодательством Российской Федерации общины как некоммерческие организации </w:t>
      </w:r>
      <w:proofErr w:type="gramStart"/>
      <w:r>
        <w:t>пользуются рядом льгот и используют</w:t>
      </w:r>
      <w:proofErr w:type="gramEnd"/>
      <w:r>
        <w:t xml:space="preserve"> упрощенную систему налогообложения.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В Российской Федерации в целом создана правовая база в сфере защиты прав и традиционного образа жизни малочисленных народов Севера. Россия является участницей международных договоров в этой сфере. </w:t>
      </w:r>
      <w:proofErr w:type="gramStart"/>
      <w:r>
        <w:t>Меры государственной поддержки (в виде льгот, субсидий, квот на использование биологических ресурсов) также законодательно закреплены.</w:t>
      </w:r>
      <w:proofErr w:type="gramEnd"/>
      <w:r>
        <w:t xml:space="preserve"> </w:t>
      </w:r>
      <w:proofErr w:type="gramStart"/>
      <w:r>
        <w:t xml:space="preserve">Льготы для представителей малочисленных народов Севера, проживающих в местах традиционного проживания и традиционной хозяйственной деятельности и занимающихся традиционными видами хозяйственной деятельности, предусмотрены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Значительным достижением стало формирование финансовых инструментов </w:t>
      </w:r>
      <w:proofErr w:type="gramStart"/>
      <w:r>
        <w:t>государственной</w:t>
      </w:r>
      <w:proofErr w:type="gramEnd"/>
      <w:r>
        <w:t xml:space="preserve"> поддержки социально-экономического развития малочисленных народов Севера. </w:t>
      </w:r>
      <w:proofErr w:type="gramStart"/>
      <w:r>
        <w:t>За последние 15 лет в Российской Федерации были реализованы 3 федеральные целевые программы, а также многочисленные региональные целевые программы и подпрограммы по социально-экономическому развитию малочисленных народов Севера, призванные сформировать условия для их устойчивого развития за счет средств федерального бюджета, бюджетов субъектов Российской Федерации и внебюджетных источников.</w:t>
      </w:r>
      <w:proofErr w:type="gramEnd"/>
      <w:r>
        <w:t xml:space="preserve"> За счет средств федерального бюджета были предусмотрены субсидии бюджетам субъектов Российской Федерации на поддержку северного оленеводства и племенного животноводства.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Во многих органах исполнительной власти субъектов Российской Федерации созданы структурные подразделения по делам малочисленных народов Севера, координирующие соответствующие региональные целевые программы и вопросы социально-экономического развития этих народов. Государственными органами статистики ведется сбор и анализ экономических и социальных показателей районов проживания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местах традиционного проживания и традиционной хозяйственной деятельности малочисленных народов Севера для обучения детей оленеводов, рыбаков и охотников, в том числе на родном языке, действуют дневные общеобразовательные школы, школы-интернаты. В местах кочевания оленеводов инициировано создание кочевых школ, в которых дети получают начальное образование с учетом традиционного образа жизни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издательствах по государственному заказу издается учебно-методическая литература для изучения языков малочисленных народов Севера. Несколько десятилетий успешно действует Институт народов Севера Российского государственного педагогического университета имени А.И. Герцена - уникальный этнолингвистический образовательный и исследовательский центр.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Традиционно уделяя внимание вопросам устойчивого развития малочисленных народов Севера, Российская Федерация приняла активное участие в проведении Международного десятилетия коренных народов мира, провозглашенного Генеральной Ассамблеей ООН в декабре 1994 года, а также стала первым государством - членом ООН, создавшим Национальный организационный комитет по подготовке и проведению в Российской Федерации Второго Международного десятилетия коренных народов мира.</w:t>
      </w:r>
      <w:proofErr w:type="gramEnd"/>
      <w:r>
        <w:t xml:space="preserve"> </w:t>
      </w:r>
      <w:proofErr w:type="gramStart"/>
      <w:r>
        <w:t>Реализуется комплекс первоочередных мер по подготовке и проведению в Российской Федерации Второго Международного десятилетия коренных народов мира, в рамках которых предусмотрены мероприятия по совершенствованию нормативной правовой базы по защите прав малочисленных народов Севера, разработке эффективных экономических механизмов обеспечения их традиционного образа жизни и традиционного природопользования, а также развитию системы медицинских услуг и образования в районах их проживания.</w:t>
      </w:r>
      <w:proofErr w:type="gramEnd"/>
      <w:r>
        <w:t xml:space="preserve"> Ряд мероприятий направлены на исследование, сохранение и пропаганду культурного наследия, развитие традиционной культуры </w:t>
      </w:r>
      <w:r>
        <w:lastRenderedPageBreak/>
        <w:t>малочисленных народов Севера, оказание содействия в обеспечении участия представителей малочисленных народов Севера в работе международных организаций.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За последние годы в рамках развития государственно-частного партнерства сформировалась практика заключения крупными промышленными компаниями, в том числе топливно-энергетического комплекса, договоров с органами государственной власти субъектов Российской Федерации, органами местного самоуправления, общинами малочисленных народов Севера, районными и поселковыми объединениями малочисленных народов, отдельными национальными домохозяйствами - владельцами "родовых угодий", что позволило создать внебюджетные фонды кредитной поддержки предприятий малочисленных народов Севера.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r>
        <w:t>Вместе с тем, несмотря на предпринимаемые меры, положение малочисленных народов Севера в последние десятилетия осложнено неприспособленностью их традиционного образа жизни к современным экономическим условиям. Низкая конкурентоспособность традиционных видов хозяйственной деятельности обусловлена малыми объемами производства, высокими транспортными издержками, отсутствием современных предприятий и технологий по комплексной переработке сырья и биологических ресурсов.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Кризисное состояние традиционных видов хозяйственной деятельности привело к обострению социальных проблем. Уровень жизни значительной части граждан из числа малочисленных народов Севера, проживающих в сельской местности или ведущих кочевой образ жизни, ниже среднероссийского. Уровень безработицы в районах Севера, где проживают малочисленные народы Севера, в 1,5 - 2 раза превышает средний по Российской Федерации.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Интенсивное промышленное освоение природных ресурсов северных территорий Российской Федерации также существенно сократило возможности </w:t>
      </w:r>
      <w:proofErr w:type="gramStart"/>
      <w:r>
        <w:t>ведения традиционных видов хозяйственной деятельности малочисленных народов Севера</w:t>
      </w:r>
      <w:proofErr w:type="gramEnd"/>
      <w:r>
        <w:t>. Из традиционного хозяйственного оборота изъяты значительные площади оленьих пастбищ и охотничьих угодий. Часть используемых прежде для традиционных промыслов рек и водоемов в связи с экологическими проблемами потеряли свое рыбохозяйственное значение.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Требует совершенствования законодательное регулирование создания территорий традиционного природопользования, которые могут стать эффективным инструментом сохранения и развития традиционного образа жизни и традиционной хозяйственной деятельности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 xml:space="preserve">Также необходимо внесение изменений в земельное законодательство в части установления безвозмездного срочного пользования малочисленными народами Севера земельными участками для традиционного природопользования,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- в части установления полномочий органов местного самоуправления по защите исконной среды обитания и традиционного образа жизни малочисленных народов Севера, в законодательство о рыболовстве и животном мире - в</w:t>
      </w:r>
      <w:proofErr w:type="gramEnd"/>
      <w:r>
        <w:t xml:space="preserve"> части приоритетного доступа малочисленных народов Севера к рыбопромысловым участкам и охотничьим угодьям, к водным биологическим ресурсам и охотничьим животным.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Нарушение традиционного уклада жизни в 1990-е годы привело к развитию целого ряда заболеваний и патологий среди представителей малочисленных народов Севера. Значительно выше среднероссийских показателей среди этих народов показатели младенческой (в 1,8 раза) и детской смертности, заболеваемости инфекционными заболеваниями и алкоголизмом.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 xml:space="preserve">III. Принципы </w:t>
      </w:r>
      <w:proofErr w:type="gramStart"/>
      <w:r>
        <w:t>устойчивого</w:t>
      </w:r>
      <w:proofErr w:type="gramEnd"/>
      <w:r>
        <w:t xml:space="preserve"> развития</w:t>
      </w:r>
    </w:p>
    <w:p w:rsidR="0052452F" w:rsidRDefault="0052452F">
      <w:pPr>
        <w:pStyle w:val="ConsPlusNormal"/>
        <w:jc w:val="center"/>
      </w:pPr>
      <w:r>
        <w:t>малочисленных народов Севера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>Принципами устойчивого развития малочисленных народов Севера являются: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lastRenderedPageBreak/>
        <w:t xml:space="preserve">гарантия прав малочисленных народов Севера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комплексность решения задач социально-экономического и этнокультурного развития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координация действий органов государственной власти и органов местного самоуправления при решении вопросов социально-экономического и этнокультурного развития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обеспечение эффективного участия малочисленных народов Севера в достижении своего устойчивого развития;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признание значения земли, других природных ресурсов, включая биологические, и благополучия окружающей природной среды как основы традиционного образа жизни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рациональное использование земель и других природных ресурсов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признание права малочисленных народов Севера на приоритетный доступ к рыбопромысловым участкам и охотничьим угодьям, к биологическим ресурсам в местах их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необходимость участия представителей и объединений малочисленных народов Севера в принятии решений по вопросам, затрагивающим их права и интересы, при освоении природных ресурсов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необходимость оценки культурных,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возмещение ущерба, нанесенного исконной среде обитания, традиционному образу жизни и здоровью малочисленных народов Севера.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>IV. Цель, задачи и основные направления Концепции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>Целью Концепции является создание в Российской Федерации условий для формирования устойчивого развития малочисленных народов Севера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Для достижения данной цели необходимо решение ряда задач.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Первой задачей является сохранение исконной среды обитания и традиционного природопользования, необходимых для обеспечения и развития традиционного образа жизни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данной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установление правового режима охраны территорий традиционного природопользования с обеспечением доступа малочисленных народов Севера к управлению данными территориями;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обеспечение приоритетного доступа малочисленных народов Севера к рыбопромысловым участкам и охотничьим угодьям, биологическим ресурсам в местах их традиционного проживания </w:t>
      </w:r>
      <w:r>
        <w:lastRenderedPageBreak/>
        <w:t>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предоставление для осуществления традиционных видов хозяйственной деятельности в местах традиционного проживания и традиционной хозяйственной деятельности земельных участков в соответствии с законодательством Российской Федерации;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разработку и внедрение </w:t>
      </w:r>
      <w:hyperlink r:id="rId17" w:history="1">
        <w:r>
          <w:rPr>
            <w:color w:val="0000FF"/>
          </w:rPr>
          <w:t>методики</w:t>
        </w:r>
      </w:hyperlink>
      <w:r>
        <w:t xml:space="preserve"> расчета ущерба, наносимого исконной среде обитания малочисленных народов Севера хозяйствующими субъектами;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содействие адаптации малочисленных народов Севера к экологическим, экономическим и социальным последствиям изменения климата и другим факторам, вызывающим стресс;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определение порядка и методики проведения этнологической экспертизы в местах традиционного проживания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картирование и оценку природных ресурсов на территории традиционного проживания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проведение мониторинга состояния исконной среды обитания и экологической ситуации в местах традиционного проживания и традиционной хозяйственной деятельности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Второй задачей является развитие и модернизация традиционной хозяйственной деятельности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данной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совершенствование практики реализации льгот, предусмотренных законодательством Российской Федерации;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расширение транспортно-логистических услуг и содействие формированию рынков сбыта продукции традиционных видов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поддержка форм малого и среднего предпринимательства малочисленных народов Севера, направленных на повышение эффективности традиционных видов хозяйственной деятельности, включая развитие системы финансовой поддержки, кредитования и лизинга;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сети факторий;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упрощение порядка и процедуры получения лицензий для осуществления малочисленными народами Севера охотничьего промысла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охрану и рациональное использование пастбищ, а также завершение земельно-кадастровых работ для развития северного оленеводства;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создание в местах традиционного проживания и традиционной хозяйственной деятельности цехов по первичной и глубокой переработке продукции оленеводства и других традиционных промыслов, в том числе с использованием современных технологий;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государственную поддержку развития северного оленеводства и селекционно-племенной работы для улучшения пород северного оленя;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организацию природоохранных мероприятий, включая меры пожарной безопасности, с привлечением представителей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lastRenderedPageBreak/>
        <w:t>совершенствование процедуры предоставления малочисленным народам Севера участков для осуществления рыболовства и охоты;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этнотуризма и экологического туризма с участием представителей малочисленных народов Севера в местах их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традиционных художественных промыслов, ремесел, включая изготовление сувенирной продукции, а также содействие их продвижению на внутреннем и внешнем рынках.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Третьей задачей является повышение качества жизни малочисленных народов Севера до среднероссийского уровня.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указанной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увеличение объемов жилищного строительства (включая традиционные формы жилища), обеспечение доступности и улучшения качества социальных услуг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организацию бесперебойного завоза товаров народного потребления в места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повышение качества и доступности транспортных услуг;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качественными услугами связи, включая мобильную связь и сеть Интернет;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реализацию программы оптимизации локальной энергетики, предусматривающей строительство источников энергоснабжения малой мощности для обеспечения качественного энергоснабжения в местах традиционного проживания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стимулирование создания новых рабочих мест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создание объектов социального назначения и производственной инфраструктуры, расположенных в местах проживания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разработку и внедрение </w:t>
      </w:r>
      <w:proofErr w:type="gramStart"/>
      <w:r>
        <w:t>системы показателей качества жизни малочисленных народов Севера</w:t>
      </w:r>
      <w:proofErr w:type="gramEnd"/>
      <w:r>
        <w:t xml:space="preserve"> для мониторинга их соответствия среднероссийским показателям.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Четвертой задачей является создание условий для улучшения демографических показателей малочисленных народов Севера, в том числе путем снижения детской смертности и увеличения продолжительности жизни до среднероссийского уровня.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этой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осуществление мер по улучшению экологической ситуации в местах традиционного проживания и традиционной хозяйственной деятельности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gramStart"/>
      <w:r>
        <w:t>программ укрепления здоровья малочисленных народов Севера</w:t>
      </w:r>
      <w:proofErr w:type="gramEnd"/>
      <w:r>
        <w:t>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реализацию мер по сокращению уровня материнской и младенческой смертности, укреплению репродуктивного здоровья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проведение регулярных профилактических мероприятий в целях раннего </w:t>
      </w:r>
      <w:proofErr w:type="gramStart"/>
      <w:r>
        <w:t>выявления нарушений состояния здоровья малочисленных народов Севера</w:t>
      </w:r>
      <w:proofErr w:type="gramEnd"/>
      <w:r>
        <w:t xml:space="preserve"> и социально значимых заболеваний;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lastRenderedPageBreak/>
        <w:t>укрепление материально-технической базы стационарных учреждений лечебного и лечебно-оздоровительного профилей, включая фельдшерско-акушерские пункты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мобильных форм медицинской помощи и повышение доступности экстренной медицинской помощи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создание сети консультационных центров телемедицины на базе районных и областных больниц и сети удаленных пунктов телемедицины для получения первичной информации о состоянии здоровья пациентов;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реализацию мер, направленных на снижение количества потребляемого алкоголя, регулирование продажи и потребления алкогольной продукции в местах традиционного проживания и традиционной хозяйственной деятельности, осуществление в образовательных учреждениях профилактических программ, направленных на недопущение потребления алкоголя и табачных изделий детьми и подростками;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поддержку и развитие физической культуры и спорта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разработку </w:t>
      </w:r>
      <w:proofErr w:type="gramStart"/>
      <w:r>
        <w:t>показателей состояния здоровья малочисленных народов Севера</w:t>
      </w:r>
      <w:proofErr w:type="gramEnd"/>
      <w:r>
        <w:t xml:space="preserve"> и санитарно-эпидемиологической ситуации в местах традиционного проживания и традиционной хозяйственной деятельности, мониторинг их соответствия среднероссийским показателям.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Пятой задачей является повышение доступа к образовательным услугам малочисленных народов Севера с учетом их этнокультурных особенностей.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указанной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сети кочевых и других специфических моделей школ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поддержку малокомплектных детских садов и школ;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оснащение учреждений системы образования современным оборудованием, обеспечивающим высокий уровень образовательного процесса;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внедрение современных технологий дистанционного обучения;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повышение уровня и качества профессиональной подготовки педагогических кадров национальных школ и других образовательных учреждений;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организацию подготовки и переподготовки кадров по специальностям, связанным с осуществлением традиционных видов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изучение родного языка, национальной культуры и основ ведения традиционного хозяйства;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разработку и издание учебно-методических мультимедийных учебников, электронных пособий для изучения родных языков и национальной культуры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Шестой задачей является содействие развитию общин и других форм самоуправления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этой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привлечение уполномоченных представителей малочисленных народов Севера к участию в проведении общественных экологических и этнологических экспертиз при разработке </w:t>
      </w:r>
      <w:r>
        <w:lastRenderedPageBreak/>
        <w:t>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проведение консультаций с малочисленными народами Севера до начала реализации проектов промышленного освоения в местах традиционного проживания и традиционной хозяйственной деятельности;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развитие форм социального и государственно-частного партнерства представителей малочисленных народов Севера, органов государственной власти и органов местного самоуправления, промышленных компаний;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привлечение представителей малочисленных народов Севера к участию в охране объектов животного и растительного мира в местах традиционного проживания и традиционной хозяйственной деятельности в соответствии с законодательством Российской Федерации;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поддержку развития территориального общественного самоуправления и общинных форм самоуправления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Седьмой задачей является сохранение культурного наследия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Решение указанной задачи предусматривает: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создание информационной базы объектов культурного наследия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издание произведений устного народного творчества, художественной и иной литературы на национальных языках;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поддержку традиционных художественных промыслов и ремесел;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поддержку создания многофункциональных этнокультурных и культурно-просветительных центров малочисленных народов Севера, модернизацию учреждений культуры;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популяризацию культурного наследия малочисленных народов Севера в средствах </w:t>
      </w:r>
      <w:proofErr w:type="gramStart"/>
      <w:r>
        <w:t>массовой</w:t>
      </w:r>
      <w:proofErr w:type="gramEnd"/>
      <w:r>
        <w:t xml:space="preserve"> информации.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>V. Механизмы реализации Концепции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>Реализация Концепции осуществляется путем: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совершенствования законодательства Российской Федерации в сфере защиты прав, традиционного образа жизни и исконной среды обитания малочисленных народов Севера с учетом цели и задач Концепции, общепризнанных принципов и норм международного права и международных договоров Российской Федерации;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реализации федеральных, региональных, ведомственных целевых программ и планов мероприятий, направленных на социально-экономическое и этнокультурное развитие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учета целей и задач устойчивого развития малочисленных народов Севера при формировании федерального и региональных бюджетов, привлечения внебюджетных средств на эти цели;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информационного обеспечения мероприятий по реализации государственной политики в </w:t>
      </w:r>
      <w:r>
        <w:lastRenderedPageBreak/>
        <w:t>сфере устойчивого развития малочисленных народов Севера как внутри страны, так и за рубежом;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взаимодействия органов государственной власти с общественными организациями и объединениями малочисленных народов Севера;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организации системы государственного статистического мониторинга состояния малочисленных народов Севера, соответствующей международным рекомендациям в области защиты прав коренных народов;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проведения научных исследований социально-экономического развития малочисленных народов Севера.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jc w:val="center"/>
        <w:outlineLvl w:val="1"/>
      </w:pPr>
      <w:r>
        <w:t>VI. Основные этапы и ожидаемые</w:t>
      </w:r>
    </w:p>
    <w:p w:rsidR="0052452F" w:rsidRDefault="0052452F">
      <w:pPr>
        <w:pStyle w:val="ConsPlusNormal"/>
        <w:jc w:val="center"/>
      </w:pPr>
      <w:r>
        <w:t>результаты реализации Концепции</w:t>
      </w:r>
    </w:p>
    <w:p w:rsidR="0052452F" w:rsidRDefault="0052452F">
      <w:pPr>
        <w:pStyle w:val="ConsPlusNormal"/>
        <w:jc w:val="center"/>
      </w:pPr>
    </w:p>
    <w:p w:rsidR="0052452F" w:rsidRDefault="0052452F">
      <w:pPr>
        <w:pStyle w:val="ConsPlusNormal"/>
        <w:ind w:firstLine="540"/>
        <w:jc w:val="both"/>
      </w:pPr>
      <w:r>
        <w:t>Реализацию Концепции предусматривается осуществить в 2009 - 2025 годах в 3 этапа.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На первом этапе (2009 - 2011 годы) будет реализован комплекс первоочередных мер, предусматривающих совершенствование нормативной правовой базы в области защиты прав малочисленных народов Севера, в том числе в части упорядочения терминологии, используемой в нормативных правовых актах, регулирующих вопросы гарантии прав и традиционного природопользования, совершенствования разграничения предметов ведения и полномочий органов государственной власти и органов местного самоуправления, обеспечения приоритетного доступа малочисленных народов</w:t>
      </w:r>
      <w:proofErr w:type="gramEnd"/>
      <w:r>
        <w:t xml:space="preserve"> </w:t>
      </w:r>
      <w:proofErr w:type="gramStart"/>
      <w:r>
        <w:t xml:space="preserve">к рыбопромысловым участкам и охотничьим угодьям, водным биологическим ресурсам и охотничьим животным, безвозмездного срочного пользования земельными участками для традиционного природопользования малочисленными народами Севера, утверждения перечня мест традиционного проживания и традиционной хозяйственной деятельности, а также традиционных видов хозяйственной деятельности малочисленных народов Севера, разработки и утверждения </w:t>
      </w:r>
      <w:hyperlink r:id="rId18" w:history="1">
        <w:r>
          <w:rPr>
            <w:color w:val="0000FF"/>
          </w:rPr>
          <w:t>методики</w:t>
        </w:r>
      </w:hyperlink>
      <w:r>
        <w:t xml:space="preserve"> расчета ущерба, наносимого исконной среде обитания малочисленных народов Севера хозяйствующими субъектами.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Предполагается внести изменения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 территориях традиционного природопользования коренных малочисленных народов Севера, Сибири и Дальнего Востока Российской Федерации" с целью обеспечения создания в местах традиционного проживания и традиционной хозяйственной деятельности малочисленных </w:t>
      </w:r>
      <w:proofErr w:type="gramStart"/>
      <w:r>
        <w:t>народов Севера модельных территорий традиционного природопользования федерального значения</w:t>
      </w:r>
      <w:proofErr w:type="gramEnd"/>
      <w:r>
        <w:t>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Также будет оказана государственная поддержка экономического и социального развития малочисленных народов Севера путем предоставления субсидий за счет средств федерального бюджета бюджетам субъектов Российской Федерации. В рамках государственной поддержки планируется создать новые кочевые школы, фактории, объекты социальной и инженерной инфраструктуры в местах традиционного проживания и традиционной хозяйственной деятельности, развивать инновационные формы дистанционного образования, мобильные формы оказания медицинской помощи и телемедицины, предоставление услуг в сфере культуры и коммуникаций.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Увеличение размеров субсидий за счет средств федерального бюджета бюджетам субъектов Российской Федерации на поддержку северного оленеводства и племенного животноводства с одновременным снижением платы за единицу площади лесных участков для ведения северного оленеводства позволит сделать эту отрасль одной из важных составляющих роста качества жизни и благосостояния в местах традиционного проживания и традиционной хозяйственной деятельности малочисленных народов Севера.</w:t>
      </w:r>
      <w:proofErr w:type="gramEnd"/>
      <w:r>
        <w:t xml:space="preserve"> Одновременно в целях увеличения ресурсов охотничьих животных, повышения занятости местного населения и обеспечения продовольственной безопасности районов Крайнего Севера планируется проведение мер государственной поддержки по расселению овцебыков.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lastRenderedPageBreak/>
        <w:t xml:space="preserve">Будут </w:t>
      </w:r>
      <w:proofErr w:type="gramStart"/>
      <w:r>
        <w:t>разработаны и внедрены</w:t>
      </w:r>
      <w:proofErr w:type="gramEnd"/>
      <w:r>
        <w:t xml:space="preserve"> меры государственной поддержки сохранения традиционной народной культуры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Предполагается реализовать комплекс первоочередных мер по подготовке и проведению в Российской Федерации Второго Международного десятилетия коренных народов мира.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Предусматривается создать систему государственного статистического наблюдения, мониторинга и анализа состояния малочисленных народов Севера, соответствующую современным информационным потребностям и международным рекомендациям в области защиты прав коренных народов.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По итогам Всероссийской переписи населения 2010 года будет проведен анализ динамики демографических показателей и показателей уровня жизни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 xml:space="preserve">Задача сохранения и поддержки традиционного образа жизни малочисленных народов Севера является одной из приоритетных при реализации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Дальнего Востока и Байкальского региона на период до 2025 года и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Сибири на период до 2020 года.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результате реализации мероприятий первого этапа будут созданы нормативные правовые и экономические условия для развития традиционного природопользования, роста качества жизни и улучшения демографической ситуации среди малочисленных народов Севера, сформированы системы информационного и методического обеспечения.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На втором этапе (2012 - 2015 годы) предусматривается продолжить осуществление мероприятий по созданию условий для устойчивого развития малочисленных народов Севера.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t>Ожидается, что на втором этапе в результате реализации мер государственного стимулирования и поддержки произойдут существенные изменения уровня качества жизни малочисленных народов Севера, их занятости в традиционных видах хозяйственной деятельности, снизится зависимость мест традиционного проживания и традиционной хозяйственной деятельности от завоза топлива и нефтепродуктов в связи с использованием местных (в том числе альтернативных) источников теплоэнергоснабжения, будет обеспечен доступ малочисленных народов Севера</w:t>
      </w:r>
      <w:proofErr w:type="gramEnd"/>
      <w:r>
        <w:t xml:space="preserve"> к медицинским услугам (включая возможности мобильной медицины и телемедицины), сети Интернет и мобильной связи.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Предполагается создать необходимые условия для занятости представителей малочисленных народов Севера в традиционных отраслях хозяйственной деятельности, а также в этнотуризме, экологическом туризме, организации лесовосстановительных, землеустроительных, природоохранных работ, мониторинге состояния окружающей природной среды в местах традиционного проживания и традиционной хозяйственной деятельности. Усилия государства в подготовке национальных кадров для работы в бюджетной сфере позволят увеличить долю малочисленных народов Севера среди сельских врачей и учителей.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На основе осуществления модельных проектов территорий традиционного природопользования начнется формирование сети территорий традиционного природопользования федерального значения.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2015 году будут подведены итоги проведения в Российской Федерации Второго Международного десятилетия коренных народов мира.</w:t>
      </w:r>
    </w:p>
    <w:p w:rsidR="0052452F" w:rsidRDefault="0052452F">
      <w:pPr>
        <w:pStyle w:val="ConsPlusNormal"/>
        <w:spacing w:before="220"/>
        <w:ind w:firstLine="540"/>
        <w:jc w:val="both"/>
      </w:pPr>
      <w:r>
        <w:t>В результате реализации мероприятий второго этапа предполагается достигнуть положительных демографических тенденций среди большинства малочисленных народов Севера, включая увеличение показателя ожидаемой продолжительности жизни, увеличение в 1,3 раза по сравнению с 2007 годом суммарного коэффициента рождаемости, снижение смертности детей первого года жизни в 1,5 раза по сравнению с 2007 годом.</w:t>
      </w:r>
    </w:p>
    <w:p w:rsidR="0052452F" w:rsidRDefault="0052452F">
      <w:pPr>
        <w:pStyle w:val="ConsPlusNormal"/>
        <w:spacing w:before="220"/>
        <w:ind w:firstLine="540"/>
        <w:jc w:val="both"/>
      </w:pPr>
      <w:proofErr w:type="gramStart"/>
      <w:r>
        <w:lastRenderedPageBreak/>
        <w:t>На третьем этапе (2016 - 2025 годы) будут сформированы условия для устойчивого развития малочисленных народов Севера, в том числе включающие эффективные механизмы сохранения исконной среды обитания и традиционного образа жизни, завершение модернизации традиционной хозяйственной деятельности и всей социальной сферы (включая систему образования, здравоохранения, культуры) в местах традиционного проживания и традиционной хозяйственной деятельности.</w:t>
      </w:r>
      <w:proofErr w:type="gramEnd"/>
    </w:p>
    <w:p w:rsidR="0052452F" w:rsidRDefault="0052452F">
      <w:pPr>
        <w:pStyle w:val="ConsPlusNormal"/>
        <w:spacing w:before="220"/>
        <w:ind w:firstLine="540"/>
        <w:jc w:val="both"/>
      </w:pPr>
      <w:r>
        <w:t>В результате реализации мероприятий третьего этапа к 2025 году предполагается достигнуть среднероссийских показателей качества жизни малочисленных народов Севера, а также снизить смертность детей первого года жизни не менее чем в 2 раза по сравнению с 2007 годом.</w:t>
      </w: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ind w:firstLine="540"/>
        <w:jc w:val="both"/>
      </w:pPr>
    </w:p>
    <w:p w:rsidR="0052452F" w:rsidRDefault="00524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FCB" w:rsidRDefault="00474FCB">
      <w:bookmarkStart w:id="1" w:name="_GoBack"/>
      <w:bookmarkEnd w:id="1"/>
    </w:p>
    <w:sectPr w:rsidR="00474FCB" w:rsidSect="00B4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2F"/>
    <w:rsid w:val="00474FCB"/>
    <w:rsid w:val="005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5BDC9F705FE70D8C8A2ECE1FD550D52762A0ABAEB72DE3367E97F49A08162EAF4A976CFE99EFA9EBAA50B0494283EC523C9E27E02E17CVEWCJ" TargetMode="External"/><Relationship Id="rId13" Type="http://schemas.openxmlformats.org/officeDocument/2006/relationships/hyperlink" Target="consultantplus://offline/ref=5AB5BDC9F705FE70D8C8A2ECE1FD550D50762709B5E272DE3367E97F49A08162F8F4F17ACFEB80FA9BAFF35A42VCW1J" TargetMode="External"/><Relationship Id="rId18" Type="http://schemas.openxmlformats.org/officeDocument/2006/relationships/hyperlink" Target="consultantplus://offline/ref=5AB5BDC9F705FE70D8C8A2ECE1FD550D5A72290CBBE12FD43B3EE57D4EAFDE75EDBDA577CFE99FFA93E5A01E15CC253CD93DCAFF6200E3V7W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B5BDC9F705FE70D8C8A2ECE1FD550D52732D0EB5EB72DE3367E97F49A08162EAF4A976CFE99EFB9ABAA50B0494283EC523C9E27E02E17CVEWCJ" TargetMode="External"/><Relationship Id="rId7" Type="http://schemas.openxmlformats.org/officeDocument/2006/relationships/hyperlink" Target="consultantplus://offline/ref=5AB5BDC9F705FE70D8C8ABF5E6FD550D5771270EBBE372DE3367E97F49A08162EAF4A976CFE99EFA91BAA50B0494283EC523C9E27E02E17CVEWCJ" TargetMode="External"/><Relationship Id="rId12" Type="http://schemas.openxmlformats.org/officeDocument/2006/relationships/hyperlink" Target="consultantplus://offline/ref=5AB5BDC9F705FE70D8C8A2ECE1FD550D50752A01BEEE72DE3367E97F49A08162F8F4F17ACFEB80FA9BAFF35A42VCW1J" TargetMode="External"/><Relationship Id="rId17" Type="http://schemas.openxmlformats.org/officeDocument/2006/relationships/hyperlink" Target="consultantplus://offline/ref=5AB5BDC9F705FE70D8C8A2ECE1FD550D5A72290CBBE12FD43B3EE57D4EAFDE75EDBDA577CFE99FFA93E5A01E15CC253CD93DCAFF6200E3V7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5BDC9F705FE70D8C8A2ECE1FD550D517C290DB7BC25DC6232E77A41F0DB72FCBDA475D1E99DE49AB1F3V5WAJ" TargetMode="External"/><Relationship Id="rId20" Type="http://schemas.openxmlformats.org/officeDocument/2006/relationships/hyperlink" Target="consultantplus://offline/ref=5AB5BDC9F705FE70D8C8A2ECE1FD550D5A722B0FBDE12FD43B3EE57D4EAFDE75EDBDA577CFE99FFA93E5A01E15CC253CD93DCAFF6200E3V7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BDC9F705FE70D8C8A2ECE1FD550D50752C01B9E272DE3367E97F49A08162EAF4A976CFE99EFA91BAA50B0494283EC523C9E27E02E17CVEWCJ" TargetMode="External"/><Relationship Id="rId11" Type="http://schemas.openxmlformats.org/officeDocument/2006/relationships/hyperlink" Target="consultantplus://offline/ref=5AB5BDC9F705FE70D8C8A2ECE1FD550D50702C0BBAEB72DE3367E97F49A08162F8F4F17ACFEB80FA9BAFF35A42VCW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B5BDC9F705FE70D8C8A2ECE1FD550D50702C08BFED72DE3367E97F49A08162F8F4F17ACFEB80FA9BAFF35A42VC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B5BDC9F705FE70D8C8A2ECE1FD550D52762A0ABAEB72DE3367E97F49A08162EAF4A976CFE99EFA9EBAA50B0494283EC523C9E27E02E17CVEWCJ" TargetMode="External"/><Relationship Id="rId19" Type="http://schemas.openxmlformats.org/officeDocument/2006/relationships/hyperlink" Target="consultantplus://offline/ref=5AB5BDC9F705FE70D8C8A2ECE1FD550D52732D0EBCEB72DE3367E97F49A08162F8F4F17ACFEB80FA9BAFF35A42VC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5BDC9F705FE70D8C8A2ECE1FD550D517C290DB7BC25DC6232E77A41F0DB72FCBDA475D1E99DE49AB1F3V5WAJ" TargetMode="External"/><Relationship Id="rId14" Type="http://schemas.openxmlformats.org/officeDocument/2006/relationships/hyperlink" Target="consultantplus://offline/ref=5AB5BDC9F705FE70D8C8A2ECE1FD550D50702C08BFEB72DE3367E97F49A08162F8F4F17ACFEB80FA9BAFF35A42VCW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2020-03-02T09:22:00Z</dcterms:created>
  <dcterms:modified xsi:type="dcterms:W3CDTF">2020-03-02T09:22:00Z</dcterms:modified>
</cp:coreProperties>
</file>