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70" w:rsidRPr="008D66E6" w:rsidRDefault="00982470" w:rsidP="00871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82470" w:rsidRPr="008D66E6" w:rsidRDefault="00982470" w:rsidP="00871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6E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82470" w:rsidRPr="008D66E6" w:rsidRDefault="00982470" w:rsidP="00871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6E6">
        <w:rPr>
          <w:rFonts w:ascii="Times New Roman" w:hAnsi="Times New Roman" w:cs="Times New Roman"/>
          <w:b/>
          <w:sz w:val="26"/>
          <w:szCs w:val="26"/>
        </w:rPr>
        <w:t>Координационного сов</w:t>
      </w:r>
      <w:r w:rsidR="00926B0D">
        <w:rPr>
          <w:rFonts w:ascii="Times New Roman" w:hAnsi="Times New Roman" w:cs="Times New Roman"/>
          <w:b/>
          <w:sz w:val="26"/>
          <w:szCs w:val="26"/>
        </w:rPr>
        <w:t>ета по охране труда от 29</w:t>
      </w:r>
      <w:r w:rsidR="00D26EAC">
        <w:rPr>
          <w:rFonts w:ascii="Times New Roman" w:hAnsi="Times New Roman" w:cs="Times New Roman"/>
          <w:b/>
          <w:sz w:val="26"/>
          <w:szCs w:val="26"/>
        </w:rPr>
        <w:t>.06.</w:t>
      </w:r>
      <w:r w:rsidR="002E5837" w:rsidRPr="008D66E6">
        <w:rPr>
          <w:rFonts w:ascii="Times New Roman" w:hAnsi="Times New Roman" w:cs="Times New Roman"/>
          <w:b/>
          <w:sz w:val="26"/>
          <w:szCs w:val="26"/>
        </w:rPr>
        <w:t>2018</w:t>
      </w:r>
    </w:p>
    <w:p w:rsidR="00982470" w:rsidRPr="008D66E6" w:rsidRDefault="00982470" w:rsidP="00871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470" w:rsidRPr="00871598" w:rsidRDefault="00982470" w:rsidP="008715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598">
        <w:rPr>
          <w:rFonts w:ascii="Times New Roman" w:hAnsi="Times New Roman" w:cs="Times New Roman"/>
          <w:sz w:val="26"/>
          <w:szCs w:val="26"/>
        </w:rPr>
        <w:t>Принять озвученную информацию к сведению;</w:t>
      </w:r>
    </w:p>
    <w:p w:rsidR="00564BF1" w:rsidRPr="008D66E6" w:rsidRDefault="00564BF1" w:rsidP="00871598">
      <w:pPr>
        <w:pStyle w:val="a3"/>
        <w:spacing w:after="0" w:line="240" w:lineRule="auto"/>
        <w:ind w:left="106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470" w:rsidRPr="008D66E6" w:rsidRDefault="00982470" w:rsidP="00871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6E6">
        <w:rPr>
          <w:rFonts w:ascii="Times New Roman" w:hAnsi="Times New Roman" w:cs="Times New Roman"/>
          <w:sz w:val="26"/>
          <w:szCs w:val="26"/>
        </w:rPr>
        <w:t>2. Департаменту здравоохранения, труда и социальной защиты населения Ненецкого автономного округа:</w:t>
      </w:r>
    </w:p>
    <w:p w:rsidR="00982470" w:rsidRPr="008D66E6" w:rsidRDefault="00982470" w:rsidP="00871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6E6">
        <w:rPr>
          <w:rFonts w:ascii="Times New Roman" w:hAnsi="Times New Roman" w:cs="Times New Roman"/>
          <w:sz w:val="26"/>
          <w:szCs w:val="26"/>
        </w:rPr>
        <w:t>2.1. Продолжить работу по реализации основных направлений государственной политики в области охраны труда в соответствии с требован</w:t>
      </w:r>
      <w:r w:rsidR="0017558C" w:rsidRPr="008D66E6">
        <w:rPr>
          <w:rFonts w:ascii="Times New Roman" w:hAnsi="Times New Roman" w:cs="Times New Roman"/>
          <w:sz w:val="26"/>
          <w:szCs w:val="26"/>
        </w:rPr>
        <w:t>иями Трудового законодательства</w:t>
      </w:r>
      <w:r w:rsidRPr="008D66E6">
        <w:rPr>
          <w:rFonts w:ascii="Times New Roman" w:hAnsi="Times New Roman" w:cs="Times New Roman"/>
          <w:sz w:val="26"/>
          <w:szCs w:val="26"/>
        </w:rPr>
        <w:t>;</w:t>
      </w:r>
    </w:p>
    <w:p w:rsidR="00982470" w:rsidRPr="008D66E6" w:rsidRDefault="00982470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6E6">
        <w:rPr>
          <w:rFonts w:ascii="Times New Roman" w:hAnsi="Times New Roman" w:cs="Times New Roman"/>
          <w:sz w:val="26"/>
          <w:szCs w:val="26"/>
        </w:rPr>
        <w:t>2.2. Приглашать и заслушивать представителей организаций, допустивших несчастные случаи на заседания</w:t>
      </w:r>
      <w:r w:rsidR="0017558C" w:rsidRPr="008D66E6">
        <w:rPr>
          <w:rFonts w:ascii="Times New Roman" w:hAnsi="Times New Roman" w:cs="Times New Roman"/>
          <w:sz w:val="26"/>
          <w:szCs w:val="26"/>
        </w:rPr>
        <w:t>х</w:t>
      </w:r>
      <w:r w:rsidRPr="008D66E6">
        <w:rPr>
          <w:rFonts w:ascii="Times New Roman" w:hAnsi="Times New Roman" w:cs="Times New Roman"/>
          <w:sz w:val="26"/>
          <w:szCs w:val="26"/>
        </w:rPr>
        <w:t xml:space="preserve"> Координационного совета по охране труда с докладом «О принимаемых мерах по сокращению производственного травматизма»;</w:t>
      </w:r>
    </w:p>
    <w:p w:rsidR="00982470" w:rsidRDefault="00982470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6E6">
        <w:rPr>
          <w:rFonts w:ascii="Times New Roman" w:hAnsi="Times New Roman" w:cs="Times New Roman"/>
          <w:sz w:val="26"/>
          <w:szCs w:val="26"/>
        </w:rPr>
        <w:t xml:space="preserve">2.3. Совместно </w:t>
      </w:r>
      <w:r w:rsidR="00564BF1" w:rsidRPr="008D66E6">
        <w:rPr>
          <w:rFonts w:ascii="Times New Roman" w:hAnsi="Times New Roman" w:cs="Times New Roman"/>
          <w:sz w:val="26"/>
          <w:szCs w:val="26"/>
        </w:rPr>
        <w:t>ГУ-региональным отделением Фонда социального страхования РФ по Ненецкому автономному округу организовать проведение семинаров по использованию средств, выделенных на финансирование мероприятий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а также своевременно в установленном порядке предоставлять отчет об их</w:t>
      </w:r>
      <w:r w:rsidR="00D26EAC">
        <w:rPr>
          <w:rFonts w:ascii="Times New Roman" w:hAnsi="Times New Roman" w:cs="Times New Roman"/>
          <w:sz w:val="26"/>
          <w:szCs w:val="26"/>
        </w:rPr>
        <w:t xml:space="preserve"> использовании</w:t>
      </w:r>
      <w:r w:rsidR="008A5A3B">
        <w:rPr>
          <w:rFonts w:ascii="Times New Roman" w:hAnsi="Times New Roman" w:cs="Times New Roman"/>
          <w:sz w:val="26"/>
          <w:szCs w:val="26"/>
        </w:rPr>
        <w:t>.</w:t>
      </w:r>
    </w:p>
    <w:p w:rsidR="008A5A3B" w:rsidRDefault="008A5A3B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470" w:rsidRPr="008D66E6" w:rsidRDefault="008D66E6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2470" w:rsidRPr="008D66E6">
        <w:rPr>
          <w:rFonts w:ascii="Times New Roman" w:hAnsi="Times New Roman" w:cs="Times New Roman"/>
          <w:sz w:val="26"/>
          <w:szCs w:val="26"/>
        </w:rPr>
        <w:t>. Руководителям организаций:</w:t>
      </w:r>
    </w:p>
    <w:p w:rsidR="00982470" w:rsidRPr="008D66E6" w:rsidRDefault="008D66E6" w:rsidP="00871598">
      <w:pPr>
        <w:pStyle w:val="Style2"/>
        <w:widowControl/>
        <w:tabs>
          <w:tab w:val="left" w:pos="422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982470" w:rsidRPr="008D66E6">
        <w:rPr>
          <w:sz w:val="26"/>
          <w:szCs w:val="26"/>
        </w:rPr>
        <w:t>.1. </w:t>
      </w:r>
      <w:r w:rsidR="002E5837" w:rsidRPr="008D66E6">
        <w:rPr>
          <w:rStyle w:val="FontStyle12"/>
        </w:rPr>
        <w:t xml:space="preserve">В соответствии с требованиями статьи 212 Трудового кодекса организовать обучение безопасным методам и приемам выполнения работ, навыкам оказания   первой помощи пострадавшим на производстве, самоконтролю и культуре охраны труда и безопасности. Разместить соответствующие памятки, плакаты и другие информационные материалы в местах, доступных для работников </w:t>
      </w:r>
      <w:r w:rsidR="002E5837" w:rsidRPr="008D66E6">
        <w:rPr>
          <w:sz w:val="26"/>
          <w:szCs w:val="26"/>
        </w:rPr>
        <w:t>(Срок: ежегодно);</w:t>
      </w:r>
      <w:r w:rsidR="002E5837" w:rsidRPr="008D66E6">
        <w:rPr>
          <w:rStyle w:val="FontStyle12"/>
        </w:rPr>
        <w:t xml:space="preserve"> </w:t>
      </w:r>
    </w:p>
    <w:p w:rsidR="00982470" w:rsidRPr="008D66E6" w:rsidRDefault="008D66E6" w:rsidP="0087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2470" w:rsidRPr="008D66E6">
        <w:rPr>
          <w:rFonts w:ascii="Times New Roman" w:hAnsi="Times New Roman" w:cs="Times New Roman"/>
          <w:sz w:val="26"/>
          <w:szCs w:val="26"/>
        </w:rPr>
        <w:t>.2. Планировать в рамках бюджетных ассигнований работу по финансированию работодателем мер и мероприятий по улучшению условий и охраны труда (Срок: ежегодно).</w:t>
      </w:r>
    </w:p>
    <w:p w:rsidR="00982470" w:rsidRPr="008D66E6" w:rsidRDefault="008D66E6" w:rsidP="0087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982470" w:rsidRPr="008D66E6">
        <w:rPr>
          <w:rFonts w:ascii="Times New Roman" w:hAnsi="Times New Roman" w:cs="Times New Roman"/>
          <w:sz w:val="26"/>
          <w:szCs w:val="26"/>
        </w:rPr>
        <w:t>. Вновь образованным о</w:t>
      </w:r>
      <w:r w:rsidR="00564BF1" w:rsidRPr="008D66E6">
        <w:rPr>
          <w:rFonts w:ascii="Times New Roman" w:hAnsi="Times New Roman" w:cs="Times New Roman"/>
          <w:sz w:val="26"/>
          <w:szCs w:val="26"/>
        </w:rPr>
        <w:t>рганизациям предусмотреть в 2018</w:t>
      </w:r>
      <w:r w:rsidR="00982470" w:rsidRPr="008D66E6">
        <w:rPr>
          <w:rFonts w:ascii="Times New Roman" w:hAnsi="Times New Roman" w:cs="Times New Roman"/>
          <w:sz w:val="26"/>
          <w:szCs w:val="26"/>
        </w:rPr>
        <w:t xml:space="preserve"> году обязательное проведение специальной оценки условий труда. </w:t>
      </w:r>
    </w:p>
    <w:p w:rsidR="00982470" w:rsidRPr="008D66E6" w:rsidRDefault="008D66E6" w:rsidP="00396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982470" w:rsidRPr="008D66E6">
        <w:rPr>
          <w:rFonts w:ascii="Times New Roman" w:hAnsi="Times New Roman" w:cs="Times New Roman"/>
          <w:sz w:val="26"/>
          <w:szCs w:val="26"/>
        </w:rPr>
        <w:t>. Проводить работу по улучшению охраны труда, снижению производственного травматизма в соответствии с требованиями Трудового законодательства, иных нормативных правовых актов в области охраны труда;</w:t>
      </w:r>
    </w:p>
    <w:p w:rsidR="002E5837" w:rsidRPr="008D66E6" w:rsidRDefault="002E5837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6E6">
        <w:rPr>
          <w:rStyle w:val="FontStyle12"/>
        </w:rPr>
        <w:t xml:space="preserve">продолжить осуществление мероприятий, направленных на оздоровление работников и профилактику </w:t>
      </w:r>
      <w:proofErr w:type="spellStart"/>
      <w:r w:rsidRPr="008D66E6">
        <w:rPr>
          <w:rStyle w:val="FontStyle12"/>
        </w:rPr>
        <w:t>профзаболеваемости</w:t>
      </w:r>
      <w:proofErr w:type="spellEnd"/>
      <w:r w:rsidRPr="008D66E6">
        <w:rPr>
          <w:rStyle w:val="FontStyle12"/>
        </w:rPr>
        <w:t>, исходя из условий производства и потребности предприятия;</w:t>
      </w:r>
    </w:p>
    <w:p w:rsidR="00982470" w:rsidRPr="008D66E6" w:rsidRDefault="008D66E6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982470" w:rsidRPr="008D66E6">
        <w:rPr>
          <w:rFonts w:ascii="Times New Roman" w:hAnsi="Times New Roman" w:cs="Times New Roman"/>
          <w:sz w:val="26"/>
          <w:szCs w:val="26"/>
        </w:rPr>
        <w:t>. Обратить внимание на:</w:t>
      </w:r>
    </w:p>
    <w:p w:rsidR="00982470" w:rsidRPr="008D66E6" w:rsidRDefault="00982470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6E6">
        <w:rPr>
          <w:rFonts w:ascii="Times New Roman" w:hAnsi="Times New Roman" w:cs="Times New Roman"/>
          <w:sz w:val="26"/>
          <w:szCs w:val="26"/>
        </w:rPr>
        <w:t>усиление контроля за соблюдением производственной дисциплины и правил трудового распорядка всем категориям работающих, недопущению к исполнению трудовых обязанностей работника без прохождения ими обязательных медицинских осмотров (обследований), обязательных психиатрических освидетельствований, а также в случае медицинских противопоказаний. И лиц, находящихся в состоянии алкогольного, наркотического или токсического опьянения;</w:t>
      </w:r>
    </w:p>
    <w:p w:rsidR="00982470" w:rsidRPr="008D66E6" w:rsidRDefault="00982470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6E6">
        <w:rPr>
          <w:rFonts w:ascii="Times New Roman" w:hAnsi="Times New Roman" w:cs="Times New Roman"/>
          <w:sz w:val="26"/>
          <w:szCs w:val="26"/>
        </w:rPr>
        <w:t>на постоянное и непрерывное обучение работников безопасности труда, недопущению к работе лиц, не прошедших в установленном порядке обучение, инструктаж, стажировку и проверку знаний требований охраны труда</w:t>
      </w:r>
    </w:p>
    <w:p w:rsidR="002E5837" w:rsidRPr="008D66E6" w:rsidRDefault="00982470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6E6">
        <w:rPr>
          <w:rFonts w:ascii="Times New Roman" w:hAnsi="Times New Roman" w:cs="Times New Roman"/>
          <w:sz w:val="26"/>
          <w:szCs w:val="26"/>
        </w:rPr>
        <w:lastRenderedPageBreak/>
        <w:t>на усиление ответственности руководителей подразделений, иных должностных лиц за обеспечение здор</w:t>
      </w:r>
      <w:r w:rsidR="002E5837" w:rsidRPr="008D66E6">
        <w:rPr>
          <w:rFonts w:ascii="Times New Roman" w:hAnsi="Times New Roman" w:cs="Times New Roman"/>
          <w:sz w:val="26"/>
          <w:szCs w:val="26"/>
        </w:rPr>
        <w:t>овых и безопасных условий труда;</w:t>
      </w:r>
    </w:p>
    <w:p w:rsidR="002E5837" w:rsidRPr="008D66E6" w:rsidRDefault="002E5837" w:rsidP="00871598">
      <w:pPr>
        <w:tabs>
          <w:tab w:val="left" w:pos="0"/>
        </w:tabs>
        <w:spacing w:after="0" w:line="240" w:lineRule="auto"/>
        <w:ind w:firstLine="567"/>
        <w:jc w:val="both"/>
        <w:rPr>
          <w:rStyle w:val="FontStyle12"/>
        </w:rPr>
      </w:pPr>
      <w:r w:rsidRPr="008D66E6">
        <w:rPr>
          <w:rStyle w:val="FontStyle12"/>
        </w:rPr>
        <w:t>в соответствии с требованиями законодательства обеспечить:</w:t>
      </w:r>
    </w:p>
    <w:p w:rsidR="002E5837" w:rsidRPr="008D66E6" w:rsidRDefault="002E5837" w:rsidP="00871598">
      <w:pPr>
        <w:tabs>
          <w:tab w:val="left" w:pos="0"/>
        </w:tabs>
        <w:spacing w:after="0" w:line="240" w:lineRule="auto"/>
        <w:ind w:firstLine="567"/>
        <w:jc w:val="both"/>
        <w:rPr>
          <w:rStyle w:val="FontStyle12"/>
        </w:rPr>
      </w:pPr>
      <w:r w:rsidRPr="008D66E6">
        <w:rPr>
          <w:rStyle w:val="FontStyle12"/>
        </w:rPr>
        <w:t>строгий контроль за организацией, проведением и результатами предварительных (при поступлении на работ</w:t>
      </w:r>
      <w:r w:rsidR="008D66E6">
        <w:rPr>
          <w:rStyle w:val="FontStyle12"/>
        </w:rPr>
        <w:t xml:space="preserve">у) и периодических медицинских </w:t>
      </w:r>
      <w:r w:rsidRPr="008D66E6">
        <w:rPr>
          <w:rStyle w:val="FontStyle12"/>
        </w:rPr>
        <w:t>осмотров работников;</w:t>
      </w:r>
    </w:p>
    <w:p w:rsidR="008D66E6" w:rsidRDefault="002E5837" w:rsidP="00871598">
      <w:pPr>
        <w:tabs>
          <w:tab w:val="left" w:pos="0"/>
        </w:tabs>
        <w:spacing w:after="0" w:line="240" w:lineRule="auto"/>
        <w:ind w:firstLine="567"/>
        <w:jc w:val="both"/>
        <w:rPr>
          <w:rStyle w:val="FontStyle12"/>
        </w:rPr>
      </w:pPr>
      <w:r w:rsidRPr="008D66E6">
        <w:rPr>
          <w:rStyle w:val="FontStyle12"/>
        </w:rPr>
        <w:t>исполнение предписаний об устранении нарушений, выявленных в ходе контрольно-надзорных мероприятий;</w:t>
      </w:r>
    </w:p>
    <w:p w:rsidR="00871598" w:rsidRDefault="002E5837" w:rsidP="00871598">
      <w:pPr>
        <w:tabs>
          <w:tab w:val="left" w:pos="0"/>
        </w:tabs>
        <w:spacing w:after="0" w:line="240" w:lineRule="auto"/>
        <w:ind w:firstLine="567"/>
        <w:jc w:val="both"/>
        <w:rPr>
          <w:rStyle w:val="FontStyle12"/>
        </w:rPr>
      </w:pPr>
      <w:r w:rsidRPr="008D66E6">
        <w:rPr>
          <w:rStyle w:val="FontStyle12"/>
        </w:rPr>
        <w:t>не допускать к работе с вредными условиями труда лиц, которым установлен предварительный или заключительный диагноз профессионального забо</w:t>
      </w:r>
      <w:r w:rsidR="008D66E6">
        <w:rPr>
          <w:rStyle w:val="FontStyle12"/>
        </w:rPr>
        <w:t>левания.</w:t>
      </w:r>
    </w:p>
    <w:p w:rsidR="00871598" w:rsidRDefault="00871598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2"/>
        </w:rPr>
        <w:t xml:space="preserve">3.8. </w:t>
      </w:r>
      <w:r w:rsidRPr="00871598">
        <w:rPr>
          <w:rFonts w:ascii="Times New Roman" w:hAnsi="Times New Roman" w:cs="Times New Roman"/>
          <w:sz w:val="26"/>
          <w:szCs w:val="26"/>
        </w:rPr>
        <w:t>В целях исключения групповых несчастных случаев с гибелью работников при проведении работ по подготовке к отопительному сезону, включающими, в том числе, работы по проверке готовности системы жилищно-коммунального хозяйства и хозяйствующих субъектов, осуществляющих свою деятельность в сфере водоснабжения, водоотведения и</w:t>
      </w:r>
      <w:r>
        <w:rPr>
          <w:rFonts w:ascii="Times New Roman" w:hAnsi="Times New Roman" w:cs="Times New Roman"/>
          <w:sz w:val="26"/>
          <w:szCs w:val="26"/>
        </w:rPr>
        <w:t xml:space="preserve"> газораспределения, необходимо:</w:t>
      </w:r>
    </w:p>
    <w:p w:rsidR="00871598" w:rsidRDefault="00871598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71598">
        <w:rPr>
          <w:rFonts w:ascii="Times New Roman" w:hAnsi="Times New Roman" w:cs="Times New Roman"/>
          <w:sz w:val="26"/>
          <w:szCs w:val="26"/>
        </w:rPr>
        <w:t>рганизовать проведение внеплановых и (или) целевых инструктажей работников системы жилищно-коммунального хозяйства по вопроса</w:t>
      </w:r>
      <w:r>
        <w:rPr>
          <w:rFonts w:ascii="Times New Roman" w:hAnsi="Times New Roman" w:cs="Times New Roman"/>
          <w:sz w:val="26"/>
          <w:szCs w:val="26"/>
        </w:rPr>
        <w:t>м безопасной работы в колодцах;</w:t>
      </w:r>
    </w:p>
    <w:p w:rsidR="00871598" w:rsidRDefault="00871598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871598">
        <w:rPr>
          <w:rFonts w:ascii="Times New Roman" w:hAnsi="Times New Roman" w:cs="Times New Roman"/>
          <w:sz w:val="26"/>
          <w:szCs w:val="26"/>
        </w:rPr>
        <w:t>силить контроль за соблюдением государственных нормативных требований, охраны труда при выполнении работ в период ввода в эксплуатацию объектов водопрово</w:t>
      </w:r>
      <w:r>
        <w:rPr>
          <w:rFonts w:ascii="Times New Roman" w:hAnsi="Times New Roman" w:cs="Times New Roman"/>
          <w:sz w:val="26"/>
          <w:szCs w:val="26"/>
        </w:rPr>
        <w:t>дно-канализационного хозяйства;</w:t>
      </w:r>
    </w:p>
    <w:p w:rsidR="00871598" w:rsidRDefault="00871598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</w:t>
      </w:r>
      <w:r w:rsidRPr="00871598">
        <w:rPr>
          <w:rFonts w:ascii="Times New Roman" w:hAnsi="Times New Roman" w:cs="Times New Roman"/>
          <w:sz w:val="26"/>
          <w:szCs w:val="26"/>
        </w:rPr>
        <w:t xml:space="preserve"> совещания с руководителями и должностными лицами, организующими и проводящими работы в водопроводных, канал</w:t>
      </w:r>
      <w:r>
        <w:rPr>
          <w:rFonts w:ascii="Times New Roman" w:hAnsi="Times New Roman" w:cs="Times New Roman"/>
          <w:sz w:val="26"/>
          <w:szCs w:val="26"/>
        </w:rPr>
        <w:t>изационных и газовых колодцах;</w:t>
      </w:r>
    </w:p>
    <w:p w:rsidR="00871598" w:rsidRPr="00871598" w:rsidRDefault="00871598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71598">
        <w:rPr>
          <w:rFonts w:ascii="Times New Roman" w:hAnsi="Times New Roman" w:cs="Times New Roman"/>
          <w:sz w:val="26"/>
          <w:szCs w:val="26"/>
        </w:rPr>
        <w:t xml:space="preserve">рганизовать мониторинг оснащенности организаций жилищно-коммунального хозяйства газоанализаторами, газосигнализаторами, системами </w:t>
      </w:r>
      <w:proofErr w:type="spellStart"/>
      <w:r w:rsidRPr="00871598">
        <w:rPr>
          <w:rFonts w:ascii="Times New Roman" w:hAnsi="Times New Roman" w:cs="Times New Roman"/>
          <w:sz w:val="26"/>
          <w:szCs w:val="26"/>
        </w:rPr>
        <w:t>самоспасения</w:t>
      </w:r>
      <w:proofErr w:type="spellEnd"/>
      <w:r w:rsidRPr="00871598">
        <w:rPr>
          <w:rFonts w:ascii="Times New Roman" w:hAnsi="Times New Roman" w:cs="Times New Roman"/>
          <w:sz w:val="26"/>
          <w:szCs w:val="26"/>
        </w:rPr>
        <w:t xml:space="preserve">, средствами индивидуальной защиты органов дыхания, а также иными средствами индивидуальной и коллективной защиты, обеспечивающими безопасность при проведении работ в водопроводных, канализационных и газовых колодцах, в соответствии с требованиями пунктов 173, 181, 197 Правил по охране труда в жилищно- коммунальном хозяйстве, утвержденных приказом Минтруда России от </w:t>
      </w:r>
      <w:r w:rsidR="008902BB">
        <w:rPr>
          <w:rFonts w:ascii="Times New Roman" w:hAnsi="Times New Roman" w:cs="Times New Roman"/>
          <w:sz w:val="26"/>
          <w:szCs w:val="26"/>
        </w:rPr>
        <w:t>0</w:t>
      </w:r>
      <w:r w:rsidRPr="00871598">
        <w:rPr>
          <w:rFonts w:ascii="Times New Roman" w:hAnsi="Times New Roman" w:cs="Times New Roman"/>
          <w:sz w:val="26"/>
          <w:szCs w:val="26"/>
        </w:rPr>
        <w:t>7</w:t>
      </w:r>
      <w:r w:rsidR="008902BB">
        <w:rPr>
          <w:rFonts w:ascii="Times New Roman" w:hAnsi="Times New Roman" w:cs="Times New Roman"/>
          <w:sz w:val="26"/>
          <w:szCs w:val="26"/>
        </w:rPr>
        <w:t>.07.2015</w:t>
      </w:r>
      <w:r w:rsidRPr="00871598">
        <w:rPr>
          <w:rFonts w:ascii="Times New Roman" w:hAnsi="Times New Roman" w:cs="Times New Roman"/>
          <w:sz w:val="26"/>
          <w:szCs w:val="26"/>
        </w:rPr>
        <w:t xml:space="preserve"> № 439н, пунктов 2.7, 5.2 Межотраслевых правил по охране труда при эксплуатации водопроводно-канализационного хозяйства, утвержденных постановлением Минтруда России от 16</w:t>
      </w:r>
      <w:r w:rsidR="008902BB">
        <w:rPr>
          <w:rFonts w:ascii="Times New Roman" w:hAnsi="Times New Roman" w:cs="Times New Roman"/>
          <w:sz w:val="26"/>
          <w:szCs w:val="26"/>
        </w:rPr>
        <w:t>.08.2002</w:t>
      </w:r>
      <w:r w:rsidRPr="00871598">
        <w:rPr>
          <w:rFonts w:ascii="Times New Roman" w:hAnsi="Times New Roman" w:cs="Times New Roman"/>
          <w:sz w:val="26"/>
          <w:szCs w:val="26"/>
        </w:rPr>
        <w:t xml:space="preserve"> № 61, пунктов 1.5, 2.5 Межотраслевых правил по охране труда при эксплуатации газового хозяйства организаций, утвержденных постановлением Минтруда России от 12</w:t>
      </w:r>
      <w:r>
        <w:rPr>
          <w:rFonts w:ascii="Times New Roman" w:hAnsi="Times New Roman" w:cs="Times New Roman"/>
          <w:sz w:val="26"/>
          <w:szCs w:val="26"/>
        </w:rPr>
        <w:t>.05.2003</w:t>
      </w:r>
      <w:r w:rsidRPr="00871598">
        <w:rPr>
          <w:rFonts w:ascii="Times New Roman" w:hAnsi="Times New Roman" w:cs="Times New Roman"/>
          <w:sz w:val="26"/>
          <w:szCs w:val="26"/>
        </w:rPr>
        <w:t xml:space="preserve"> № 27.</w:t>
      </w:r>
    </w:p>
    <w:p w:rsidR="00871598" w:rsidRDefault="00871598" w:rsidP="00871598">
      <w:pPr>
        <w:tabs>
          <w:tab w:val="left" w:pos="0"/>
        </w:tabs>
        <w:spacing w:after="0" w:line="240" w:lineRule="auto"/>
        <w:ind w:firstLine="567"/>
        <w:jc w:val="both"/>
        <w:rPr>
          <w:rStyle w:val="FontStyle12"/>
        </w:rPr>
      </w:pPr>
    </w:p>
    <w:p w:rsidR="004C0ACA" w:rsidRDefault="00D26EAC" w:rsidP="00871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EAC">
        <w:rPr>
          <w:rStyle w:val="FontStyle12"/>
        </w:rPr>
        <w:t xml:space="preserve">4. Членам Координационного совета по охране труда в срок до 20.08.2018 представить предложения в </w:t>
      </w:r>
      <w:r w:rsidRPr="00D26EAC">
        <w:rPr>
          <w:rFonts w:ascii="Times New Roman" w:hAnsi="Times New Roman" w:cs="Times New Roman"/>
          <w:sz w:val="26"/>
          <w:szCs w:val="26"/>
        </w:rPr>
        <w:t>методические рекомендации по разработке и внедрению в организациях Ненецкого автономного округа программ «Нулевого травматизма.</w:t>
      </w:r>
    </w:p>
    <w:p w:rsidR="00982470" w:rsidRDefault="00982470" w:rsidP="008715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1598" w:rsidRPr="000C29DB" w:rsidRDefault="00871598" w:rsidP="000C29D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6"/>
          <w:szCs w:val="26"/>
        </w:rPr>
      </w:pPr>
      <w:r w:rsidRPr="000C29DB">
        <w:rPr>
          <w:rFonts w:ascii="Times New Roman" w:hAnsi="Times New Roman" w:cs="Times New Roman"/>
          <w:b/>
          <w:sz w:val="26"/>
          <w:szCs w:val="26"/>
        </w:rPr>
        <w:t>Предложения в проект решения Координационного сов</w:t>
      </w:r>
      <w:r w:rsidR="000C29DB" w:rsidRPr="000C29DB">
        <w:rPr>
          <w:rFonts w:ascii="Times New Roman" w:hAnsi="Times New Roman" w:cs="Times New Roman"/>
          <w:b/>
          <w:sz w:val="26"/>
          <w:szCs w:val="26"/>
        </w:rPr>
        <w:t>ета по охране труда</w:t>
      </w:r>
      <w:r w:rsidRPr="000C29DB">
        <w:rPr>
          <w:rFonts w:ascii="Times New Roman" w:hAnsi="Times New Roman" w:cs="Times New Roman"/>
          <w:b/>
          <w:sz w:val="26"/>
          <w:szCs w:val="26"/>
        </w:rPr>
        <w:t xml:space="preserve"> просим напр</w:t>
      </w:r>
      <w:r w:rsidR="000C29DB" w:rsidRPr="000C29DB">
        <w:rPr>
          <w:rFonts w:ascii="Times New Roman" w:hAnsi="Times New Roman" w:cs="Times New Roman"/>
          <w:b/>
          <w:sz w:val="26"/>
          <w:szCs w:val="26"/>
        </w:rPr>
        <w:t>авить в срок 04.07.2018</w:t>
      </w:r>
      <w:r w:rsidRPr="000C29DB">
        <w:rPr>
          <w:rFonts w:ascii="Times New Roman" w:hAnsi="Times New Roman" w:cs="Times New Roman"/>
          <w:b/>
          <w:sz w:val="26"/>
          <w:szCs w:val="26"/>
        </w:rPr>
        <w:t xml:space="preserve"> на адрес электронной почты: </w:t>
      </w:r>
      <w:r w:rsidR="000C29DB" w:rsidRPr="000C29DB">
        <w:rPr>
          <w:rFonts w:ascii="Times New Roman" w:hAnsi="Times New Roman" w:cs="Times New Roman"/>
          <w:b/>
          <w:sz w:val="26"/>
          <w:szCs w:val="26"/>
        </w:rPr>
        <w:t>nkalyanova@adm-nao.ru.</w:t>
      </w:r>
    </w:p>
    <w:p w:rsidR="00871598" w:rsidRPr="000C29DB" w:rsidRDefault="00871598" w:rsidP="000C29D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6"/>
          <w:szCs w:val="26"/>
        </w:rPr>
      </w:pPr>
    </w:p>
    <w:p w:rsidR="00871598" w:rsidRPr="000C29DB" w:rsidRDefault="00871598" w:rsidP="000C29D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6"/>
          <w:szCs w:val="26"/>
        </w:rPr>
      </w:pPr>
    </w:p>
    <w:p w:rsidR="00871598" w:rsidRPr="000C29DB" w:rsidRDefault="00871598" w:rsidP="000C29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598" w:rsidRPr="00871598" w:rsidRDefault="00871598" w:rsidP="008715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71598" w:rsidRPr="00871598" w:rsidSect="000C29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18B7"/>
    <w:multiLevelType w:val="hybridMultilevel"/>
    <w:tmpl w:val="831412F8"/>
    <w:lvl w:ilvl="0" w:tplc="7C486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6C75E3"/>
    <w:multiLevelType w:val="hybridMultilevel"/>
    <w:tmpl w:val="16F89072"/>
    <w:lvl w:ilvl="0" w:tplc="8FC4D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3E"/>
    <w:rsid w:val="000C29DB"/>
    <w:rsid w:val="0017558C"/>
    <w:rsid w:val="002B2E1C"/>
    <w:rsid w:val="002E5837"/>
    <w:rsid w:val="00396402"/>
    <w:rsid w:val="00430CB8"/>
    <w:rsid w:val="004C0ACA"/>
    <w:rsid w:val="00564BF1"/>
    <w:rsid w:val="00871598"/>
    <w:rsid w:val="008902BB"/>
    <w:rsid w:val="008A5A3B"/>
    <w:rsid w:val="008D66E6"/>
    <w:rsid w:val="00926B0D"/>
    <w:rsid w:val="00982470"/>
    <w:rsid w:val="009939F0"/>
    <w:rsid w:val="00CB4888"/>
    <w:rsid w:val="00D26EAC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2EBDE-B4CC-41D4-84B0-8A3CE66F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7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58C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2E58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E5837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8715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Калянова Наталья Викторовна</cp:lastModifiedBy>
  <cp:revision>12</cp:revision>
  <cp:lastPrinted>2018-02-19T08:13:00Z</cp:lastPrinted>
  <dcterms:created xsi:type="dcterms:W3CDTF">2017-11-10T06:02:00Z</dcterms:created>
  <dcterms:modified xsi:type="dcterms:W3CDTF">2019-09-20T12:02:00Z</dcterms:modified>
</cp:coreProperties>
</file>