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80" w:rsidRPr="00AA0980" w:rsidRDefault="00AA0980" w:rsidP="00AA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0980" w:rsidRPr="00AA0980" w:rsidRDefault="00AA0980" w:rsidP="00AA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AA0980" w:rsidRPr="00AA0980" w:rsidRDefault="00AA0980" w:rsidP="00A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2DA" w:rsidRDefault="00AA0980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</w:t>
      </w:r>
      <w:r>
        <w:rPr>
          <w:rFonts w:ascii="Times New Roman" w:hAnsi="Times New Roman" w:cs="Times New Roman"/>
          <w:sz w:val="26"/>
          <w:szCs w:val="26"/>
        </w:rPr>
        <w:t xml:space="preserve">кого автономного округа </w:t>
      </w:r>
      <w:r w:rsidRPr="00AA0980">
        <w:rPr>
          <w:rFonts w:ascii="Times New Roman" w:hAnsi="Times New Roman" w:cs="Times New Roman"/>
          <w:sz w:val="26"/>
          <w:szCs w:val="26"/>
        </w:rPr>
        <w:t>извещает  о  начале  публичных 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 и сборе предложений и ответов заинтересованных лиц по </w:t>
      </w:r>
      <w:r w:rsidR="00AF068B">
        <w:rPr>
          <w:rFonts w:ascii="Times New Roman" w:hAnsi="Times New Roman" w:cs="Times New Roman"/>
          <w:sz w:val="26"/>
          <w:szCs w:val="26"/>
        </w:rPr>
        <w:t>проекту</w:t>
      </w:r>
      <w:r w:rsidR="00AF068B" w:rsidRPr="00AF068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</w:t>
      </w:r>
      <w:r w:rsidR="006A42DA">
        <w:rPr>
          <w:rFonts w:ascii="Times New Roman" w:hAnsi="Times New Roman" w:cs="Times New Roman"/>
          <w:sz w:val="26"/>
          <w:szCs w:val="26"/>
        </w:rPr>
        <w:t>«</w:t>
      </w:r>
      <w:r w:rsidR="006A42DA" w:rsidRPr="006A42DA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приобретение и по</w:t>
      </w:r>
      <w:r w:rsidR="006A42DA">
        <w:rPr>
          <w:rFonts w:ascii="Times New Roman" w:hAnsi="Times New Roman" w:cs="Times New Roman"/>
          <w:sz w:val="26"/>
          <w:szCs w:val="26"/>
        </w:rPr>
        <w:t xml:space="preserve">ставку техники и оборудования, </w:t>
      </w:r>
      <w:r w:rsidR="006A42DA" w:rsidRPr="006A42DA">
        <w:rPr>
          <w:rFonts w:ascii="Times New Roman" w:hAnsi="Times New Roman" w:cs="Times New Roman"/>
          <w:sz w:val="26"/>
          <w:szCs w:val="26"/>
        </w:rPr>
        <w:t>используемых в оленеводстве»</w:t>
      </w:r>
      <w:r w:rsidR="006A42DA">
        <w:rPr>
          <w:rFonts w:ascii="Times New Roman" w:hAnsi="Times New Roman" w:cs="Times New Roman"/>
          <w:sz w:val="26"/>
          <w:szCs w:val="26"/>
        </w:rPr>
        <w:t>.</w:t>
      </w:r>
    </w:p>
    <w:p w:rsid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 Разработчик проекта: Департамент природных ресурсов, экологии и агропромышленного комплекса Ненецкого автономного округа.</w:t>
      </w:r>
    </w:p>
    <w:p w:rsidR="00AA0980" w:rsidRDefault="00AA0980" w:rsidP="00A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</w:t>
      </w:r>
      <w:bookmarkStart w:id="0" w:name="_GoBack"/>
      <w:bookmarkEnd w:id="0"/>
      <w:r w:rsidRPr="00DA005C">
        <w:rPr>
          <w:rFonts w:ascii="Times New Roman" w:hAnsi="Times New Roman" w:cs="Times New Roman"/>
          <w:sz w:val="26"/>
          <w:szCs w:val="26"/>
          <w:highlight w:val="yellow"/>
        </w:rPr>
        <w:t>:</w:t>
      </w:r>
      <w:r w:rsidR="00DA005C" w:rsidRPr="00DA005C">
        <w:rPr>
          <w:rFonts w:ascii="Times New Roman" w:hAnsi="Times New Roman" w:cs="Times New Roman"/>
          <w:sz w:val="26"/>
          <w:szCs w:val="26"/>
          <w:highlight w:val="yellow"/>
        </w:rPr>
        <w:t xml:space="preserve"> 21</w:t>
      </w:r>
      <w:r w:rsidR="00AF068B" w:rsidRPr="00DA005C">
        <w:rPr>
          <w:rFonts w:ascii="Times New Roman" w:hAnsi="Times New Roman" w:cs="Times New Roman"/>
          <w:sz w:val="26"/>
          <w:szCs w:val="26"/>
          <w:highlight w:val="yellow"/>
        </w:rPr>
        <w:t xml:space="preserve">.10.2015 – </w:t>
      </w:r>
      <w:r w:rsidR="00DA005C" w:rsidRPr="00DA005C">
        <w:rPr>
          <w:rFonts w:ascii="Times New Roman" w:hAnsi="Times New Roman" w:cs="Times New Roman"/>
          <w:sz w:val="26"/>
          <w:szCs w:val="26"/>
          <w:highlight w:val="yellow"/>
        </w:rPr>
        <w:t>04</w:t>
      </w:r>
      <w:r w:rsidR="00AF068B" w:rsidRPr="00DA005C">
        <w:rPr>
          <w:rFonts w:ascii="Times New Roman" w:hAnsi="Times New Roman" w:cs="Times New Roman"/>
          <w:sz w:val="26"/>
          <w:szCs w:val="26"/>
          <w:highlight w:val="yellow"/>
        </w:rPr>
        <w:t>.11</w:t>
      </w:r>
      <w:r w:rsidRPr="00DA005C">
        <w:rPr>
          <w:rFonts w:ascii="Times New Roman" w:hAnsi="Times New Roman" w:cs="Times New Roman"/>
          <w:sz w:val="26"/>
          <w:szCs w:val="26"/>
          <w:highlight w:val="yellow"/>
        </w:rPr>
        <w:t>.2015.</w:t>
      </w:r>
    </w:p>
    <w:p w:rsid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Предложения принимаются по адресу: переул</w:t>
      </w:r>
      <w:r>
        <w:rPr>
          <w:rFonts w:ascii="Times New Roman" w:hAnsi="Times New Roman" w:cs="Times New Roman"/>
          <w:sz w:val="26"/>
          <w:szCs w:val="26"/>
        </w:rPr>
        <w:t>ок Арктический, дом 3, офис 116</w:t>
      </w:r>
      <w:r w:rsidRPr="00AA0980">
        <w:rPr>
          <w:rFonts w:ascii="Times New Roman" w:hAnsi="Times New Roman" w:cs="Times New Roman"/>
          <w:sz w:val="26"/>
          <w:szCs w:val="26"/>
        </w:rPr>
        <w:t xml:space="preserve">, п. Искателей, Ненецкий автономный округ, 166700, в часы работы с понедельника по пятницу с 08 час. 30 мин. до 17 час. 30 мин., а также по адресу электронной почты: tvdnao@yandex.ru.       </w:t>
      </w:r>
    </w:p>
    <w:p w:rsidR="00AA0980" w:rsidRDefault="00AA0980" w:rsidP="00A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 xml:space="preserve">Ответственное лицо: </w:t>
      </w:r>
      <w:r w:rsidR="00FF483F">
        <w:rPr>
          <w:rFonts w:ascii="Times New Roman" w:hAnsi="Times New Roman" w:cs="Times New Roman"/>
          <w:sz w:val="26"/>
          <w:szCs w:val="26"/>
        </w:rPr>
        <w:t>Булыгин Юрий Николаевич</w:t>
      </w:r>
      <w:r w:rsidRPr="00AA0980">
        <w:rPr>
          <w:rFonts w:ascii="Times New Roman" w:hAnsi="Times New Roman" w:cs="Times New Roman"/>
          <w:sz w:val="26"/>
          <w:szCs w:val="26"/>
        </w:rPr>
        <w:t xml:space="preserve"> – </w:t>
      </w:r>
      <w:r w:rsidR="00FF483F">
        <w:rPr>
          <w:rFonts w:ascii="Times New Roman" w:hAnsi="Times New Roman" w:cs="Times New Roman"/>
          <w:sz w:val="26"/>
          <w:szCs w:val="26"/>
        </w:rPr>
        <w:t>главный консультант отдела социального развития села, сельскохозяйственного производства и переработки</w:t>
      </w:r>
      <w:r w:rsidRPr="00AA0980">
        <w:rPr>
          <w:rFonts w:ascii="Times New Roman" w:hAnsi="Times New Roman" w:cs="Times New Roman"/>
          <w:sz w:val="26"/>
          <w:szCs w:val="26"/>
        </w:rPr>
        <w:t xml:space="preserve">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 телеф</w:t>
      </w:r>
      <w:r w:rsidR="00FF483F">
        <w:rPr>
          <w:rFonts w:ascii="Times New Roman" w:hAnsi="Times New Roman" w:cs="Times New Roman"/>
          <w:sz w:val="26"/>
          <w:szCs w:val="26"/>
        </w:rPr>
        <w:t>он: (81853) 2-13-96</w:t>
      </w:r>
      <w:r w:rsidRPr="00AA0980">
        <w:rPr>
          <w:rFonts w:ascii="Times New Roman" w:hAnsi="Times New Roman" w:cs="Times New Roman"/>
          <w:sz w:val="26"/>
          <w:szCs w:val="26"/>
        </w:rPr>
        <w:t xml:space="preserve">, с 8.30 часов </w:t>
      </w:r>
      <w:r>
        <w:rPr>
          <w:rFonts w:ascii="Times New Roman" w:hAnsi="Times New Roman" w:cs="Times New Roman"/>
          <w:sz w:val="26"/>
          <w:szCs w:val="26"/>
        </w:rPr>
        <w:t>до 17.30 часов по рабочим дням.</w:t>
      </w:r>
    </w:p>
    <w:p w:rsidR="00AA0980" w:rsidRDefault="00AA0980" w:rsidP="00A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980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информационно-телекоммуникационной сети «Интернет» по адресу: dfei.adm-nao.ru/</w:t>
      </w:r>
      <w:proofErr w:type="spellStart"/>
      <w:r w:rsidRPr="00AA0980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AA0980">
        <w:rPr>
          <w:rFonts w:ascii="Times New Roman" w:hAnsi="Times New Roman" w:cs="Times New Roman"/>
          <w:sz w:val="26"/>
          <w:szCs w:val="26"/>
        </w:rPr>
        <w:t xml:space="preserve"> не позднее 8 рабочих дней со дня окончания приёма предложений.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Ненецкого автономного округа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42DA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приобретение и по</w:t>
      </w:r>
      <w:r>
        <w:rPr>
          <w:rFonts w:ascii="Times New Roman" w:hAnsi="Times New Roman" w:cs="Times New Roman"/>
          <w:sz w:val="26"/>
          <w:szCs w:val="26"/>
        </w:rPr>
        <w:t xml:space="preserve">ставку техники и оборудования, </w:t>
      </w:r>
      <w:r w:rsidRPr="006A42DA">
        <w:rPr>
          <w:rFonts w:ascii="Times New Roman" w:hAnsi="Times New Roman" w:cs="Times New Roman"/>
          <w:sz w:val="26"/>
          <w:szCs w:val="26"/>
        </w:rPr>
        <w:t>используемых в оленеводстве»;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2) пояснительная записка;</w:t>
      </w:r>
    </w:p>
    <w:p w:rsidR="00AA0980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3) перечень вопросов.*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Комментарий:</w:t>
      </w:r>
    </w:p>
    <w:p w:rsid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42D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«Об утверждении Порядка предоставления субсидий на приобретение и поставку техники и оборудовани</w:t>
      </w:r>
      <w:r>
        <w:rPr>
          <w:rFonts w:ascii="Times New Roman" w:hAnsi="Times New Roman" w:cs="Times New Roman"/>
          <w:sz w:val="26"/>
          <w:szCs w:val="26"/>
        </w:rPr>
        <w:t>я, используемых в оленеводстве»,</w:t>
      </w:r>
      <w:r w:rsidRPr="006A42DA">
        <w:rPr>
          <w:rFonts w:ascii="Times New Roman" w:hAnsi="Times New Roman" w:cs="Times New Roman"/>
          <w:sz w:val="26"/>
          <w:szCs w:val="26"/>
        </w:rPr>
        <w:t xml:space="preserve"> предусматривает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6A42DA">
        <w:rPr>
          <w:rFonts w:ascii="Times New Roman" w:hAnsi="Times New Roman" w:cs="Times New Roman"/>
          <w:sz w:val="26"/>
          <w:szCs w:val="26"/>
        </w:rPr>
        <w:t xml:space="preserve"> утвердить перечень техники и оборудования, на приобретение и поставку которых предоставляются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Департамент природных ресурсов, экологии и агропромышленного комплекса Ненецкого автономного округа в соответствии с подпунктом 3 пункта 25 Порядка внедрения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округа, </w:t>
      </w:r>
      <w:r w:rsidRPr="006A42DA">
        <w:rPr>
          <w:rFonts w:ascii="Times New Roman" w:hAnsi="Times New Roman" w:cs="Times New Roman"/>
          <w:sz w:val="26"/>
          <w:szCs w:val="26"/>
        </w:rPr>
        <w:lastRenderedPageBreak/>
        <w:t>утвержденного постановлением Администрации Ненецкого автономного округа от 30.10.2013 № 382-п, проводит публичные консультации.</w:t>
      </w:r>
    </w:p>
    <w:p w:rsid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могут  направить свои предложения и замечания по данному проекту.</w:t>
      </w:r>
    </w:p>
    <w:p w:rsidR="006A42DA" w:rsidRPr="00AA0980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2DA" w:rsidRPr="006A42DA" w:rsidRDefault="006A42DA" w:rsidP="006A4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2DA">
        <w:rPr>
          <w:rFonts w:ascii="Times New Roman" w:hAnsi="Times New Roman" w:cs="Times New Roman"/>
          <w:b/>
          <w:sz w:val="26"/>
          <w:szCs w:val="26"/>
        </w:rPr>
        <w:t>*Примерный перечень вопросов в рамках проведения публичных консультаций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Ненецкого автономного округа «Об утверждении Порядка предоставления субсидий на приобретение и поставку техники и оборудования, используемых в оленеводстве»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адрес: tvdnao@yandex.ru (Канева Ольга Павловна – главный консультант Департамента природных ресурсов, экологии и агропромышленного комплекса Ненецкого автономного округа), не позднее 05 марта 2015 года.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сфера деятельности организации;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Ф.И.О. контактного лица;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номер контактного телефона; 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</w:r>
      <w:proofErr w:type="spellStart"/>
      <w:r w:rsidRPr="006A42DA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A42DA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в Вашем районе или городе, населенном пункте и прочее)?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</w:t>
      </w:r>
      <w:r w:rsidRPr="006A42DA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укажите такие нормы и нормативные правовые акты.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имеются ли технические ошибки;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устанавливается ли положением государственного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lastRenderedPageBreak/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6A42DA" w:rsidRPr="006A42DA" w:rsidRDefault="006A42DA" w:rsidP="006A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B339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711B" w:rsidRPr="00AA0980" w:rsidRDefault="006A42DA" w:rsidP="003C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2DA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</w:t>
      </w:r>
      <w:r w:rsidR="003C74D9">
        <w:rPr>
          <w:rFonts w:ascii="Times New Roman" w:hAnsi="Times New Roman" w:cs="Times New Roman"/>
          <w:sz w:val="26"/>
          <w:szCs w:val="26"/>
        </w:rPr>
        <w:t>енки регулирующего воздействия.</w:t>
      </w:r>
    </w:p>
    <w:sectPr w:rsidR="00A5711B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80"/>
    <w:rsid w:val="001B5CBC"/>
    <w:rsid w:val="002264F9"/>
    <w:rsid w:val="00313B8E"/>
    <w:rsid w:val="003C74D9"/>
    <w:rsid w:val="006A42DA"/>
    <w:rsid w:val="009B339A"/>
    <w:rsid w:val="00A5711B"/>
    <w:rsid w:val="00AA0980"/>
    <w:rsid w:val="00AF068B"/>
    <w:rsid w:val="00BC341E"/>
    <w:rsid w:val="00BF56DE"/>
    <w:rsid w:val="00DA005C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A0A8-349D-42D5-A330-99EC69C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 Юрий Николаевич</dc:creator>
  <cp:lastModifiedBy>Бадьян Лидия Алексеевна</cp:lastModifiedBy>
  <cp:revision>4</cp:revision>
  <dcterms:created xsi:type="dcterms:W3CDTF">2015-10-21T11:01:00Z</dcterms:created>
  <dcterms:modified xsi:type="dcterms:W3CDTF">2015-10-21T11:02:00Z</dcterms:modified>
</cp:coreProperties>
</file>