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A8" w:rsidRPr="00DC0E3D" w:rsidRDefault="00E173A8" w:rsidP="0026532A">
      <w:pPr>
        <w:autoSpaceDE w:val="0"/>
        <w:autoSpaceDN w:val="0"/>
        <w:adjustRightInd w:val="0"/>
        <w:spacing w:after="0" w:line="240" w:lineRule="auto"/>
        <w:ind w:firstLine="10631"/>
        <w:outlineLvl w:val="0"/>
        <w:rPr>
          <w:rFonts w:ascii="Times New Roman" w:hAnsi="Times New Roman" w:cs="Times New Roman"/>
          <w:sz w:val="28"/>
          <w:szCs w:val="28"/>
        </w:rPr>
      </w:pPr>
      <w:r w:rsidRPr="00DC0E3D">
        <w:rPr>
          <w:rFonts w:ascii="Times New Roman" w:hAnsi="Times New Roman" w:cs="Times New Roman"/>
          <w:sz w:val="28"/>
          <w:szCs w:val="28"/>
        </w:rPr>
        <w:t>Приложение</w:t>
      </w:r>
      <w:r w:rsidR="0047536D" w:rsidRPr="00DC0E3D">
        <w:rPr>
          <w:rFonts w:ascii="Times New Roman" w:hAnsi="Times New Roman" w:cs="Times New Roman"/>
          <w:sz w:val="28"/>
          <w:szCs w:val="28"/>
        </w:rPr>
        <w:t xml:space="preserve"> </w:t>
      </w:r>
      <w:r w:rsidR="00FF4864" w:rsidRPr="00DC0E3D">
        <w:rPr>
          <w:rFonts w:ascii="Times New Roman" w:hAnsi="Times New Roman" w:cs="Times New Roman"/>
          <w:sz w:val="28"/>
          <w:szCs w:val="28"/>
        </w:rPr>
        <w:t>2</w:t>
      </w:r>
    </w:p>
    <w:p w:rsidR="00E173A8" w:rsidRPr="00DC0E3D" w:rsidRDefault="00E173A8" w:rsidP="0026532A">
      <w:pPr>
        <w:autoSpaceDE w:val="0"/>
        <w:autoSpaceDN w:val="0"/>
        <w:adjustRightInd w:val="0"/>
        <w:spacing w:after="0" w:line="240" w:lineRule="auto"/>
        <w:ind w:firstLine="10631"/>
        <w:rPr>
          <w:rFonts w:ascii="Times New Roman" w:hAnsi="Times New Roman" w:cs="Times New Roman"/>
          <w:sz w:val="28"/>
          <w:szCs w:val="28"/>
        </w:rPr>
      </w:pPr>
      <w:r w:rsidRPr="00DC0E3D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FF4864" w:rsidRPr="00DC0E3D" w:rsidRDefault="0026532A" w:rsidP="0026532A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DC0E3D">
        <w:rPr>
          <w:rFonts w:ascii="Times New Roman" w:hAnsi="Times New Roman" w:cs="Times New Roman"/>
          <w:bCs/>
          <w:sz w:val="28"/>
          <w:szCs w:val="28"/>
        </w:rPr>
        <w:t>«</w:t>
      </w:r>
      <w:r w:rsidR="00FF4864" w:rsidRPr="00DC0E3D">
        <w:rPr>
          <w:rFonts w:ascii="Times New Roman" w:hAnsi="Times New Roman" w:cs="Times New Roman"/>
          <w:bCs/>
          <w:sz w:val="28"/>
          <w:szCs w:val="28"/>
        </w:rPr>
        <w:t>Модернизация жилищно-коммунального хозяйства</w:t>
      </w:r>
    </w:p>
    <w:p w:rsidR="00FF4864" w:rsidRPr="00DC0E3D" w:rsidRDefault="0026532A" w:rsidP="0026532A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DC0E3D">
        <w:rPr>
          <w:rFonts w:ascii="Times New Roman" w:hAnsi="Times New Roman" w:cs="Times New Roman"/>
          <w:bCs/>
          <w:sz w:val="28"/>
          <w:szCs w:val="28"/>
        </w:rPr>
        <w:t>Н</w:t>
      </w:r>
      <w:r w:rsidR="00FF4864" w:rsidRPr="00DC0E3D">
        <w:rPr>
          <w:rFonts w:ascii="Times New Roman" w:hAnsi="Times New Roman" w:cs="Times New Roman"/>
          <w:bCs/>
          <w:sz w:val="28"/>
          <w:szCs w:val="28"/>
        </w:rPr>
        <w:t>енецкого автономного округа</w:t>
      </w:r>
      <w:r w:rsidR="00FF4864" w:rsidRPr="00DC0E3D">
        <w:rPr>
          <w:rFonts w:ascii="Times New Roman" w:hAnsi="Times New Roman" w:cs="Times New Roman"/>
          <w:sz w:val="28"/>
          <w:szCs w:val="28"/>
        </w:rPr>
        <w:t>»</w:t>
      </w:r>
    </w:p>
    <w:p w:rsidR="00B640B5" w:rsidRPr="00DC0E3D" w:rsidRDefault="00B640B5" w:rsidP="0026532A">
      <w:pPr>
        <w:autoSpaceDE w:val="0"/>
        <w:autoSpaceDN w:val="0"/>
        <w:adjustRightInd w:val="0"/>
        <w:spacing w:after="0" w:line="240" w:lineRule="auto"/>
        <w:ind w:firstLine="10632"/>
        <w:rPr>
          <w:rFonts w:ascii="Times New Roman" w:hAnsi="Times New Roman" w:cs="Times New Roman"/>
          <w:sz w:val="28"/>
          <w:szCs w:val="28"/>
        </w:rPr>
      </w:pPr>
    </w:p>
    <w:p w:rsidR="0026532A" w:rsidRPr="00DC0E3D" w:rsidRDefault="0026532A" w:rsidP="0026532A">
      <w:pPr>
        <w:autoSpaceDE w:val="0"/>
        <w:autoSpaceDN w:val="0"/>
        <w:adjustRightInd w:val="0"/>
        <w:spacing w:after="0" w:line="240" w:lineRule="auto"/>
        <w:ind w:firstLine="10632"/>
        <w:rPr>
          <w:rFonts w:ascii="Times New Roman" w:hAnsi="Times New Roman" w:cs="Times New Roman"/>
          <w:sz w:val="28"/>
          <w:szCs w:val="28"/>
        </w:rPr>
      </w:pPr>
    </w:p>
    <w:p w:rsidR="0026532A" w:rsidRPr="00DC0E3D" w:rsidRDefault="0026532A" w:rsidP="0026532A">
      <w:pPr>
        <w:autoSpaceDE w:val="0"/>
        <w:autoSpaceDN w:val="0"/>
        <w:adjustRightInd w:val="0"/>
        <w:spacing w:after="0" w:line="240" w:lineRule="auto"/>
        <w:ind w:firstLine="10632"/>
        <w:rPr>
          <w:rFonts w:ascii="Times New Roman" w:hAnsi="Times New Roman" w:cs="Times New Roman"/>
          <w:sz w:val="28"/>
          <w:szCs w:val="28"/>
        </w:rPr>
      </w:pPr>
    </w:p>
    <w:p w:rsidR="00B640B5" w:rsidRPr="00DC0E3D" w:rsidRDefault="00B640B5" w:rsidP="002C6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7F4" w:rsidRPr="00DC0E3D" w:rsidRDefault="002C67F4" w:rsidP="002C67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0E3D">
        <w:rPr>
          <w:rFonts w:ascii="Times New Roman" w:hAnsi="Times New Roman" w:cs="Times New Roman"/>
          <w:sz w:val="28"/>
          <w:szCs w:val="28"/>
        </w:rPr>
        <w:t>Сведения</w:t>
      </w:r>
    </w:p>
    <w:p w:rsidR="002C67F4" w:rsidRPr="00DC0E3D" w:rsidRDefault="002C67F4" w:rsidP="001209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0E3D">
        <w:rPr>
          <w:rFonts w:ascii="Times New Roman" w:hAnsi="Times New Roman" w:cs="Times New Roman"/>
          <w:sz w:val="28"/>
          <w:szCs w:val="28"/>
        </w:rPr>
        <w:t>об основных мерах правового регулирования в сфере</w:t>
      </w:r>
    </w:p>
    <w:p w:rsidR="0026532A" w:rsidRPr="00DC0E3D" w:rsidRDefault="002C67F4" w:rsidP="0026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E3D">
        <w:rPr>
          <w:rFonts w:ascii="Times New Roman" w:hAnsi="Times New Roman" w:cs="Times New Roman"/>
          <w:sz w:val="28"/>
          <w:szCs w:val="28"/>
        </w:rPr>
        <w:t>реализации государственной программы</w:t>
      </w:r>
      <w:r w:rsidR="005B225F" w:rsidRPr="00DC0E3D">
        <w:rPr>
          <w:rFonts w:ascii="Times New Roman" w:hAnsi="Times New Roman" w:cs="Times New Roman"/>
          <w:sz w:val="28"/>
          <w:szCs w:val="28"/>
        </w:rPr>
        <w:t xml:space="preserve"> </w:t>
      </w:r>
      <w:r w:rsidRPr="00DC0E3D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="00E75A43" w:rsidRPr="00DC0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04C" w:rsidRPr="003E7353" w:rsidRDefault="008B704C" w:rsidP="008B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7353">
        <w:rPr>
          <w:rFonts w:ascii="Times New Roman" w:hAnsi="Times New Roman" w:cs="Times New Roman"/>
          <w:sz w:val="28"/>
          <w:szCs w:val="28"/>
        </w:rPr>
        <w:t>«</w:t>
      </w:r>
      <w:r w:rsidRPr="003E7353">
        <w:rPr>
          <w:rFonts w:ascii="Times New Roman" w:hAnsi="Times New Roman" w:cs="Times New Roman"/>
          <w:bCs/>
          <w:sz w:val="28"/>
          <w:szCs w:val="28"/>
        </w:rPr>
        <w:t>Модернизация жилищно-коммунального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7353">
        <w:rPr>
          <w:rFonts w:ascii="Times New Roman" w:hAnsi="Times New Roman" w:cs="Times New Roman"/>
          <w:bCs/>
          <w:sz w:val="28"/>
          <w:szCs w:val="28"/>
        </w:rPr>
        <w:t>хозяйства Ненецкого автономного округа</w:t>
      </w:r>
      <w:r w:rsidRPr="003E7353">
        <w:rPr>
          <w:rFonts w:ascii="Times New Roman" w:hAnsi="Times New Roman" w:cs="Times New Roman"/>
          <w:sz w:val="28"/>
          <w:szCs w:val="28"/>
        </w:rPr>
        <w:t>»</w:t>
      </w:r>
    </w:p>
    <w:p w:rsidR="005E2197" w:rsidRPr="00DC0E3D" w:rsidRDefault="005E2197" w:rsidP="001209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905"/>
        <w:gridCol w:w="5387"/>
        <w:gridCol w:w="5103"/>
        <w:gridCol w:w="1842"/>
      </w:tblGrid>
      <w:tr w:rsidR="00CD13D9" w:rsidRPr="0026532A" w:rsidTr="00430C05">
        <w:trPr>
          <w:trHeight w:val="1400"/>
          <w:tblCellSpacing w:w="5" w:type="nil"/>
        </w:trPr>
        <w:tc>
          <w:tcPr>
            <w:tcW w:w="709" w:type="dxa"/>
            <w:vAlign w:val="center"/>
          </w:tcPr>
          <w:p w:rsidR="00CD13D9" w:rsidRPr="0026532A" w:rsidRDefault="00CD13D9" w:rsidP="005B2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53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53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53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5" w:type="dxa"/>
            <w:vAlign w:val="center"/>
          </w:tcPr>
          <w:p w:rsidR="00CD13D9" w:rsidRPr="0026532A" w:rsidRDefault="00CD13D9" w:rsidP="005B2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 xml:space="preserve">Вид, наименование </w:t>
            </w:r>
            <w:r w:rsidR="007F3AF7" w:rsidRPr="0026532A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</w:p>
          <w:p w:rsidR="00CD13D9" w:rsidRPr="0026532A" w:rsidRDefault="00CD13D9" w:rsidP="005B2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CD13D9" w:rsidRPr="0026532A" w:rsidRDefault="00B640B5" w:rsidP="005B2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</w:t>
            </w:r>
            <w:r w:rsidR="00CD13D9" w:rsidRPr="0026532A">
              <w:rPr>
                <w:rFonts w:ascii="Times New Roman" w:hAnsi="Times New Roman" w:cs="Times New Roman"/>
                <w:sz w:val="24"/>
                <w:szCs w:val="24"/>
              </w:rPr>
              <w:t xml:space="preserve"> принятого </w:t>
            </w:r>
            <w:r w:rsidR="007F3AF7" w:rsidRPr="0026532A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</w:p>
          <w:p w:rsidR="007F3AF7" w:rsidRPr="0026532A" w:rsidRDefault="00CD13D9" w:rsidP="00CD1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 xml:space="preserve">(если </w:t>
            </w:r>
            <w:r w:rsidR="007F3AF7" w:rsidRPr="0026532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 </w:t>
            </w: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принять </w:t>
            </w:r>
            <w:r w:rsidR="007F3AF7" w:rsidRPr="0026532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CD13D9" w:rsidRPr="0026532A" w:rsidRDefault="00CD13D9" w:rsidP="00CD1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>указать плановый</w:t>
            </w:r>
          </w:p>
          <w:p w:rsidR="00CD13D9" w:rsidRPr="0026532A" w:rsidRDefault="00CD13D9" w:rsidP="007F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7F3AF7" w:rsidRPr="0026532A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>принятия)</w:t>
            </w:r>
          </w:p>
        </w:tc>
        <w:tc>
          <w:tcPr>
            <w:tcW w:w="5103" w:type="dxa"/>
            <w:vAlign w:val="center"/>
          </w:tcPr>
          <w:p w:rsidR="00CD13D9" w:rsidRPr="0026532A" w:rsidRDefault="00CD13D9" w:rsidP="005B2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CD13D9" w:rsidRPr="0026532A" w:rsidRDefault="00CD13D9" w:rsidP="005B2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  <w:p w:rsidR="00CD13D9" w:rsidRPr="0026532A" w:rsidRDefault="007F3AF7" w:rsidP="005B2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1842" w:type="dxa"/>
            <w:vAlign w:val="center"/>
          </w:tcPr>
          <w:p w:rsidR="00CD13D9" w:rsidRPr="0026532A" w:rsidRDefault="00CD13D9" w:rsidP="00CD1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(разработчик)</w:t>
            </w:r>
          </w:p>
        </w:tc>
      </w:tr>
      <w:tr w:rsidR="00CD13D9" w:rsidRPr="0026532A" w:rsidTr="00430C05">
        <w:trPr>
          <w:tblCellSpacing w:w="5" w:type="nil"/>
        </w:trPr>
        <w:tc>
          <w:tcPr>
            <w:tcW w:w="709" w:type="dxa"/>
          </w:tcPr>
          <w:p w:rsidR="00CD13D9" w:rsidRPr="0026532A" w:rsidRDefault="00CD13D9" w:rsidP="002C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CD13D9" w:rsidRPr="0026532A" w:rsidRDefault="00CD13D9" w:rsidP="002C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CD13D9" w:rsidRPr="0026532A" w:rsidRDefault="00CD13D9" w:rsidP="002C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CD13D9" w:rsidRPr="0026532A" w:rsidRDefault="00CD13D9" w:rsidP="002C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D13D9" w:rsidRPr="0026532A" w:rsidRDefault="00CD13D9" w:rsidP="00CD1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704C" w:rsidRPr="0026532A" w:rsidTr="00BE445F">
        <w:trPr>
          <w:tblCellSpacing w:w="5" w:type="nil"/>
        </w:trPr>
        <w:tc>
          <w:tcPr>
            <w:tcW w:w="14946" w:type="dxa"/>
            <w:gridSpan w:val="5"/>
          </w:tcPr>
          <w:p w:rsidR="008B704C" w:rsidRPr="00A70669" w:rsidRDefault="00A70669" w:rsidP="0010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7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7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7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«Модернизация объектов коммунальной инфраструктуры»</w:t>
            </w:r>
          </w:p>
        </w:tc>
      </w:tr>
      <w:tr w:rsidR="00A70669" w:rsidRPr="0026532A" w:rsidTr="00A70669">
        <w:trPr>
          <w:tblCellSpacing w:w="5" w:type="nil"/>
        </w:trPr>
        <w:tc>
          <w:tcPr>
            <w:tcW w:w="709" w:type="dxa"/>
            <w:vAlign w:val="center"/>
          </w:tcPr>
          <w:p w:rsidR="00A70669" w:rsidRPr="0026532A" w:rsidRDefault="00A70669" w:rsidP="00A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vAlign w:val="center"/>
          </w:tcPr>
          <w:p w:rsidR="00A70669" w:rsidRPr="00480273" w:rsidRDefault="00A70669" w:rsidP="00A70669">
            <w:pPr>
              <w:autoSpaceDE w:val="0"/>
              <w:autoSpaceDN w:val="0"/>
              <w:adjustRightInd w:val="0"/>
              <w:spacing w:after="0" w:line="240" w:lineRule="auto"/>
              <w:ind w:left="-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6EE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Ненецкого автономного округа</w:t>
            </w:r>
          </w:p>
        </w:tc>
        <w:tc>
          <w:tcPr>
            <w:tcW w:w="5387" w:type="dxa"/>
          </w:tcPr>
          <w:p w:rsidR="00A70669" w:rsidRDefault="00A70669" w:rsidP="00716187">
            <w:pPr>
              <w:autoSpaceDE w:val="0"/>
              <w:autoSpaceDN w:val="0"/>
              <w:adjustRightInd w:val="0"/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76EE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предоставлении  </w:t>
            </w:r>
            <w:r w:rsidR="00376EE1" w:rsidRPr="00376EE1">
              <w:rPr>
                <w:sz w:val="24"/>
                <w:szCs w:val="24"/>
              </w:rPr>
              <w:t>с</w:t>
            </w:r>
            <w:r w:rsidR="00376EE1" w:rsidRPr="00376EE1">
              <w:rPr>
                <w:rFonts w:ascii="Times New Roman" w:hAnsi="Times New Roman" w:cs="Times New Roman"/>
                <w:sz w:val="24"/>
                <w:szCs w:val="24"/>
              </w:rPr>
              <w:t>убсидий юридическим лицам на возмещение  части затрат по капитальному ремонту систем коммунальной инфраструктуры в целях</w:t>
            </w:r>
            <w:proofErr w:type="gramEnd"/>
            <w:r w:rsidR="00376EE1" w:rsidRPr="00376EE1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подготовки объектов  к работе в осенне-зимний</w:t>
            </w:r>
            <w:r w:rsidR="00376EE1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 w:rsidRPr="00376E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6EE1" w:rsidRPr="00376EE1" w:rsidRDefault="00376EE1" w:rsidP="00716187">
            <w:pPr>
              <w:autoSpaceDE w:val="0"/>
              <w:autoSpaceDN w:val="0"/>
              <w:adjustRightInd w:val="0"/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669" w:rsidRPr="00376EE1" w:rsidRDefault="00A70669" w:rsidP="00716187">
            <w:pPr>
              <w:autoSpaceDE w:val="0"/>
              <w:autoSpaceDN w:val="0"/>
              <w:adjustRightInd w:val="0"/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1">
              <w:rPr>
                <w:rFonts w:ascii="Times New Roman" w:hAnsi="Times New Roman" w:cs="Times New Roman"/>
                <w:sz w:val="24"/>
                <w:szCs w:val="24"/>
              </w:rPr>
              <w:t xml:space="preserve">Срок разработки: </w:t>
            </w:r>
            <w:r w:rsidRPr="00376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76EE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2014 года</w:t>
            </w:r>
          </w:p>
        </w:tc>
        <w:tc>
          <w:tcPr>
            <w:tcW w:w="5103" w:type="dxa"/>
          </w:tcPr>
          <w:p w:rsidR="00A70669" w:rsidRPr="00480273" w:rsidRDefault="00376EE1" w:rsidP="003D2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>Положение определяет цели, условия и порядок предоставления за счет средств окружного бюджета 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EE1">
              <w:rPr>
                <w:rFonts w:ascii="Times New Roman" w:hAnsi="Times New Roman" w:cs="Times New Roman"/>
                <w:sz w:val="24"/>
                <w:szCs w:val="24"/>
              </w:rPr>
              <w:t>юридическим лицам на возмещение  части затрат по капитальному ремонту систем коммунальной инфраструктуры в целях  подготовки объектов  к работе в осенне-зимний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 w:rsidR="003D27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 xml:space="preserve"> а также порядок возврата субсидий в случае нарушения условий, установленных при </w:t>
            </w:r>
            <w:r w:rsidR="003D277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предоставлении.</w:t>
            </w:r>
          </w:p>
        </w:tc>
        <w:tc>
          <w:tcPr>
            <w:tcW w:w="1842" w:type="dxa"/>
          </w:tcPr>
          <w:p w:rsidR="00A70669" w:rsidRPr="00480273" w:rsidRDefault="00A70669" w:rsidP="00716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6EE1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и жилищно-коммунального хозяйства Ненецкого автономного округа</w:t>
            </w:r>
          </w:p>
        </w:tc>
      </w:tr>
      <w:tr w:rsidR="00A70669" w:rsidRPr="0026532A" w:rsidTr="006A7196">
        <w:trPr>
          <w:tblCellSpacing w:w="5" w:type="nil"/>
        </w:trPr>
        <w:tc>
          <w:tcPr>
            <w:tcW w:w="14946" w:type="dxa"/>
            <w:gridSpan w:val="5"/>
          </w:tcPr>
          <w:p w:rsidR="00A70669" w:rsidRPr="00A70669" w:rsidRDefault="00A70669" w:rsidP="0010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Pr="00A70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одпрограммы </w:t>
            </w:r>
            <w:r w:rsidR="001036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70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доступности коммунальных услуг»</w:t>
            </w:r>
          </w:p>
        </w:tc>
      </w:tr>
      <w:tr w:rsidR="00A70669" w:rsidRPr="0026532A" w:rsidTr="00376EE1">
        <w:trPr>
          <w:tblCellSpacing w:w="5" w:type="nil"/>
        </w:trPr>
        <w:tc>
          <w:tcPr>
            <w:tcW w:w="709" w:type="dxa"/>
            <w:vAlign w:val="center"/>
          </w:tcPr>
          <w:p w:rsidR="00A70669" w:rsidRPr="0026532A" w:rsidRDefault="00A70669" w:rsidP="00A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vAlign w:val="center"/>
          </w:tcPr>
          <w:p w:rsidR="00A70669" w:rsidRPr="0026532A" w:rsidRDefault="00A70669" w:rsidP="00376EE1">
            <w:pPr>
              <w:autoSpaceDE w:val="0"/>
              <w:autoSpaceDN w:val="0"/>
              <w:adjustRightInd w:val="0"/>
              <w:spacing w:after="0" w:line="240" w:lineRule="auto"/>
              <w:ind w:lef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Ненецкого автономного округа</w:t>
            </w:r>
          </w:p>
        </w:tc>
        <w:tc>
          <w:tcPr>
            <w:tcW w:w="5387" w:type="dxa"/>
          </w:tcPr>
          <w:p w:rsidR="00A70669" w:rsidRDefault="00A70669" w:rsidP="00716187">
            <w:pPr>
              <w:autoSpaceDE w:val="0"/>
              <w:autoSpaceDN w:val="0"/>
              <w:adjustRightInd w:val="0"/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о предоставлении </w:t>
            </w:r>
            <w:r w:rsidR="00376EE1">
              <w:rPr>
                <w:rFonts w:ascii="Times New Roman" w:hAnsi="Times New Roman" w:cs="Times New Roman"/>
                <w:sz w:val="24"/>
                <w:szCs w:val="24"/>
              </w:rPr>
              <w:t>субсидий</w:t>
            </w:r>
            <w:r w:rsidR="00376EE1" w:rsidRPr="00376EE1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юридическим лицам на возмещение недополученных доходов, возникающих в результате государственного регулирования цен (тарифов) на электроэнергию, реализуемую населению на территории Ненецкого автономного округа и прочим потребителям в сельских населённых пунктах Ненецкого автономного округа</w:t>
            </w:r>
            <w:r w:rsidRPr="00376E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572E" w:rsidRPr="00376EE1" w:rsidRDefault="0025572E" w:rsidP="00716187">
            <w:pPr>
              <w:autoSpaceDE w:val="0"/>
              <w:autoSpaceDN w:val="0"/>
              <w:adjustRightInd w:val="0"/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669" w:rsidRPr="0026532A" w:rsidRDefault="00A70669" w:rsidP="00716187">
            <w:pPr>
              <w:autoSpaceDE w:val="0"/>
              <w:autoSpaceDN w:val="0"/>
              <w:adjustRightInd w:val="0"/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 xml:space="preserve">Срок разработки: </w:t>
            </w:r>
            <w:r w:rsidRPr="00265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2014 года</w:t>
            </w:r>
          </w:p>
        </w:tc>
        <w:tc>
          <w:tcPr>
            <w:tcW w:w="5103" w:type="dxa"/>
          </w:tcPr>
          <w:p w:rsidR="00A70669" w:rsidRPr="0026532A" w:rsidRDefault="00A70669" w:rsidP="003D2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2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определяет цели, условия и порядок предоставления за счет средств окружного бюджета субсидий </w:t>
            </w:r>
            <w:r w:rsidR="003D277F" w:rsidRPr="00376EE1">
              <w:rPr>
                <w:rFonts w:ascii="Times New Roman" w:hAnsi="Times New Roman" w:cs="Times New Roman"/>
                <w:sz w:val="24"/>
                <w:szCs w:val="24"/>
              </w:rPr>
              <w:t>юридическим лицам на возмещение недополученных доходов, возникающих в результате государственного регулирования цен (тарифов) на электроэнергию, реализуемую населению на территории Ненецкого автономного округа и прочим потребителям в сельских населённых пунктах Ненецкого автономного округа</w:t>
            </w: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порядок возврата субсидий в случае нарушения условий, установленных при </w:t>
            </w:r>
            <w:r w:rsidR="003D277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предоставлении.</w:t>
            </w:r>
            <w:proofErr w:type="gramEnd"/>
          </w:p>
        </w:tc>
        <w:tc>
          <w:tcPr>
            <w:tcW w:w="1842" w:type="dxa"/>
          </w:tcPr>
          <w:p w:rsidR="00A70669" w:rsidRPr="0026532A" w:rsidRDefault="00A70669" w:rsidP="00716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и жилищно-коммунального хозяйства Ненецкого автономного округа</w:t>
            </w:r>
          </w:p>
        </w:tc>
      </w:tr>
      <w:tr w:rsidR="003D277F" w:rsidRPr="0026532A" w:rsidTr="00376EE1">
        <w:trPr>
          <w:tblCellSpacing w:w="5" w:type="nil"/>
        </w:trPr>
        <w:tc>
          <w:tcPr>
            <w:tcW w:w="709" w:type="dxa"/>
            <w:vAlign w:val="center"/>
          </w:tcPr>
          <w:p w:rsidR="003D277F" w:rsidRDefault="003D277F" w:rsidP="00A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vAlign w:val="center"/>
          </w:tcPr>
          <w:p w:rsidR="003D277F" w:rsidRPr="0026532A" w:rsidRDefault="003D277F" w:rsidP="00376EE1">
            <w:pPr>
              <w:autoSpaceDE w:val="0"/>
              <w:autoSpaceDN w:val="0"/>
              <w:adjustRightInd w:val="0"/>
              <w:spacing w:after="0" w:line="240" w:lineRule="auto"/>
              <w:ind w:lef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Ненецкого автономного округа</w:t>
            </w:r>
          </w:p>
        </w:tc>
        <w:tc>
          <w:tcPr>
            <w:tcW w:w="5387" w:type="dxa"/>
          </w:tcPr>
          <w:p w:rsidR="003D277F" w:rsidRDefault="003D277F" w:rsidP="00716187">
            <w:pPr>
              <w:autoSpaceDE w:val="0"/>
              <w:autoSpaceDN w:val="0"/>
              <w:adjustRightInd w:val="0"/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предоставлении</w:t>
            </w:r>
            <w:r w:rsidRPr="00D838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277F">
              <w:rPr>
                <w:rFonts w:ascii="Times New Roman" w:hAnsi="Times New Roman" w:cs="Times New Roman"/>
                <w:sz w:val="24"/>
                <w:szCs w:val="24"/>
              </w:rPr>
              <w:t>юридическим лицам на возмещение недополученных доходов, возникающих в результате государственного регулирования цен (тарифов) на тепловую энергию, реализуемую сельскому населению</w:t>
            </w:r>
            <w:r w:rsidR="00255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572E" w:rsidRDefault="0025572E" w:rsidP="00716187">
            <w:pPr>
              <w:autoSpaceDE w:val="0"/>
              <w:autoSpaceDN w:val="0"/>
              <w:adjustRightInd w:val="0"/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2E" w:rsidRPr="0026532A" w:rsidRDefault="0025572E" w:rsidP="00716187">
            <w:pPr>
              <w:autoSpaceDE w:val="0"/>
              <w:autoSpaceDN w:val="0"/>
              <w:adjustRightInd w:val="0"/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 xml:space="preserve">Срок разработки: </w:t>
            </w:r>
            <w:r w:rsidRPr="00265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2014 года</w:t>
            </w:r>
          </w:p>
        </w:tc>
        <w:tc>
          <w:tcPr>
            <w:tcW w:w="5103" w:type="dxa"/>
          </w:tcPr>
          <w:p w:rsidR="003D277F" w:rsidRPr="0026532A" w:rsidRDefault="003D277F" w:rsidP="003D2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определяет цели, условия и порядок предоставления за счет средств окружного бюджета субсидий </w:t>
            </w:r>
            <w:r w:rsidRPr="00376EE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 лицам </w:t>
            </w:r>
            <w:r w:rsidRPr="003D277F">
              <w:rPr>
                <w:rFonts w:ascii="Times New Roman" w:hAnsi="Times New Roman" w:cs="Times New Roman"/>
                <w:sz w:val="24"/>
                <w:szCs w:val="24"/>
              </w:rPr>
              <w:t>на возмещение недополученных доходов, возникающих в результате государственного регулирования цен (тарифов) на тепловую энергию, реализуемую сельскому населению</w:t>
            </w: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порядок возврата субсидий в случае нарушения условий, установленных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предоставлении.</w:t>
            </w:r>
          </w:p>
        </w:tc>
        <w:tc>
          <w:tcPr>
            <w:tcW w:w="1842" w:type="dxa"/>
          </w:tcPr>
          <w:p w:rsidR="003D277F" w:rsidRPr="0026532A" w:rsidRDefault="003D277F" w:rsidP="00716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и жилищно-коммунального хозяйства Ненецкого автономного округа</w:t>
            </w:r>
          </w:p>
        </w:tc>
      </w:tr>
      <w:tr w:rsidR="003D277F" w:rsidRPr="0026532A" w:rsidTr="00376EE1">
        <w:trPr>
          <w:tblCellSpacing w:w="5" w:type="nil"/>
        </w:trPr>
        <w:tc>
          <w:tcPr>
            <w:tcW w:w="709" w:type="dxa"/>
            <w:vAlign w:val="center"/>
          </w:tcPr>
          <w:p w:rsidR="003D277F" w:rsidRDefault="003D277F" w:rsidP="00A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vAlign w:val="center"/>
          </w:tcPr>
          <w:p w:rsidR="003D277F" w:rsidRPr="0026532A" w:rsidRDefault="003D277F" w:rsidP="00376EE1">
            <w:pPr>
              <w:autoSpaceDE w:val="0"/>
              <w:autoSpaceDN w:val="0"/>
              <w:adjustRightInd w:val="0"/>
              <w:spacing w:after="0" w:line="240" w:lineRule="auto"/>
              <w:ind w:lef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Ненецкого автономного округа</w:t>
            </w:r>
          </w:p>
        </w:tc>
        <w:tc>
          <w:tcPr>
            <w:tcW w:w="5387" w:type="dxa"/>
          </w:tcPr>
          <w:p w:rsidR="003D277F" w:rsidRDefault="003D277F" w:rsidP="00716187">
            <w:pPr>
              <w:autoSpaceDE w:val="0"/>
              <w:autoSpaceDN w:val="0"/>
              <w:adjustRightInd w:val="0"/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2A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предоставлении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</w:t>
            </w:r>
            <w:r w:rsidRPr="003D277F">
              <w:rPr>
                <w:rFonts w:ascii="Times New Roman" w:hAnsi="Times New Roman" w:cs="Times New Roman"/>
                <w:sz w:val="24"/>
                <w:szCs w:val="24"/>
              </w:rPr>
              <w:t>на возмещение недополученных доходов юридическим лицам, предоставляющим в интересах населения, проживающего в городских поселениях, услугу по отоплению в соответствии с установленным Администрацией Ненецкого автономного округа предельным размером платы граждан за один квадратный метр отапливаемой площади жилых помещений</w:t>
            </w:r>
            <w:r w:rsidR="00255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25572E" w:rsidRDefault="0025572E" w:rsidP="00716187">
            <w:pPr>
              <w:autoSpaceDE w:val="0"/>
              <w:autoSpaceDN w:val="0"/>
              <w:adjustRightInd w:val="0"/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2E" w:rsidRPr="0026532A" w:rsidRDefault="0025572E" w:rsidP="00716187">
            <w:pPr>
              <w:autoSpaceDE w:val="0"/>
              <w:autoSpaceDN w:val="0"/>
              <w:adjustRightInd w:val="0"/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 xml:space="preserve">Срок разработки: </w:t>
            </w:r>
            <w:r w:rsidRPr="00265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2014 года</w:t>
            </w:r>
          </w:p>
        </w:tc>
        <w:tc>
          <w:tcPr>
            <w:tcW w:w="5103" w:type="dxa"/>
          </w:tcPr>
          <w:p w:rsidR="003D277F" w:rsidRPr="0026532A" w:rsidRDefault="0025572E" w:rsidP="003D2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2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определяет цели, условия и порядок предоставления за счет средств окружного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субсидий </w:t>
            </w:r>
            <w:r w:rsidRPr="003D277F">
              <w:rPr>
                <w:rFonts w:ascii="Times New Roman" w:hAnsi="Times New Roman" w:cs="Times New Roman"/>
                <w:sz w:val="24"/>
                <w:szCs w:val="24"/>
              </w:rPr>
              <w:t>на возмещение недополученных доходов юридическим лицам, предоставляющим в интересах населения, проживающего в городских поселениях, услугу по отоплению в соответствии с установленным Администрацией Ненецкого автономного округа предельным размером платы граждан за один квадратный метр отапливаемой площади жилых помещений</w:t>
            </w: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порядок возврата </w:t>
            </w:r>
            <w:r w:rsidRPr="00265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субсидий в случае нарушения условий, установленных</w:t>
            </w:r>
            <w:proofErr w:type="gramEnd"/>
            <w:r w:rsidRPr="0026532A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предоставлении.</w:t>
            </w:r>
          </w:p>
        </w:tc>
        <w:tc>
          <w:tcPr>
            <w:tcW w:w="1842" w:type="dxa"/>
          </w:tcPr>
          <w:p w:rsidR="003D277F" w:rsidRPr="0026532A" w:rsidRDefault="003D277F" w:rsidP="00716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строительства и жилищно-коммунального хозяйства Ненецкого автономного округа</w:t>
            </w:r>
          </w:p>
        </w:tc>
      </w:tr>
      <w:tr w:rsidR="003D277F" w:rsidRPr="0026532A" w:rsidTr="00376EE1">
        <w:trPr>
          <w:tblCellSpacing w:w="5" w:type="nil"/>
        </w:trPr>
        <w:tc>
          <w:tcPr>
            <w:tcW w:w="709" w:type="dxa"/>
            <w:vAlign w:val="center"/>
          </w:tcPr>
          <w:p w:rsidR="003D277F" w:rsidRDefault="003D277F" w:rsidP="00A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05" w:type="dxa"/>
            <w:vAlign w:val="center"/>
          </w:tcPr>
          <w:p w:rsidR="003D277F" w:rsidRPr="0026532A" w:rsidRDefault="003D277F" w:rsidP="00376EE1">
            <w:pPr>
              <w:autoSpaceDE w:val="0"/>
              <w:autoSpaceDN w:val="0"/>
              <w:adjustRightInd w:val="0"/>
              <w:spacing w:after="0" w:line="240" w:lineRule="auto"/>
              <w:ind w:lef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Ненецкого автономного округа</w:t>
            </w:r>
          </w:p>
        </w:tc>
        <w:tc>
          <w:tcPr>
            <w:tcW w:w="5387" w:type="dxa"/>
          </w:tcPr>
          <w:p w:rsidR="003D277F" w:rsidRDefault="003D277F" w:rsidP="00716187">
            <w:pPr>
              <w:autoSpaceDE w:val="0"/>
              <w:autoSpaceDN w:val="0"/>
              <w:adjustRightInd w:val="0"/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предоставлении</w:t>
            </w:r>
            <w:r w:rsidR="0025572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5572E" w:rsidRPr="0025572E">
              <w:rPr>
                <w:rFonts w:ascii="Times New Roman" w:hAnsi="Times New Roman" w:cs="Times New Roman"/>
                <w:sz w:val="24"/>
                <w:szCs w:val="24"/>
              </w:rPr>
              <w:t>убсиди</w:t>
            </w:r>
            <w:r w:rsidR="0025572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5572E" w:rsidRPr="0025572E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юридическим лицам на возмещение недополученных доходов, возникающих в результате государственного регулирования цен (тарифов) на холодную, горячую воду и услуги водоотведения,  реализуемые населению</w:t>
            </w:r>
            <w:r w:rsidR="00255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572E" w:rsidRDefault="0025572E" w:rsidP="00716187">
            <w:pPr>
              <w:autoSpaceDE w:val="0"/>
              <w:autoSpaceDN w:val="0"/>
              <w:adjustRightInd w:val="0"/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2E" w:rsidRPr="0026532A" w:rsidRDefault="0025572E" w:rsidP="00716187">
            <w:pPr>
              <w:autoSpaceDE w:val="0"/>
              <w:autoSpaceDN w:val="0"/>
              <w:adjustRightInd w:val="0"/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 xml:space="preserve">Срок разработки: </w:t>
            </w:r>
            <w:r w:rsidRPr="00265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2014 года</w:t>
            </w:r>
          </w:p>
        </w:tc>
        <w:tc>
          <w:tcPr>
            <w:tcW w:w="5103" w:type="dxa"/>
          </w:tcPr>
          <w:p w:rsidR="003D277F" w:rsidRPr="0026532A" w:rsidRDefault="0025572E" w:rsidP="003D2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определяет цели, условия и порядок предоставления за счет средств окружного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572E">
              <w:rPr>
                <w:rFonts w:ascii="Times New Roman" w:hAnsi="Times New Roman" w:cs="Times New Roman"/>
                <w:sz w:val="24"/>
                <w:szCs w:val="24"/>
              </w:rPr>
              <w:t>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5572E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юридическим лицам на возмещение недополученных доходов, возникающих в результате государственного регулирования цен (тарифов) на холодную, горячую воду и услуги водоотведения,  реализуемые населению</w:t>
            </w: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порядок возврата субсидий в случае нарушения условий, установленных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предоставлении.</w:t>
            </w:r>
          </w:p>
        </w:tc>
        <w:tc>
          <w:tcPr>
            <w:tcW w:w="1842" w:type="dxa"/>
          </w:tcPr>
          <w:p w:rsidR="003D277F" w:rsidRPr="0026532A" w:rsidRDefault="003D277F" w:rsidP="00716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и жилищно-коммунального хозяйства Ненецкого автономного округа</w:t>
            </w:r>
          </w:p>
        </w:tc>
      </w:tr>
      <w:tr w:rsidR="003D277F" w:rsidRPr="0026532A" w:rsidTr="00376EE1">
        <w:trPr>
          <w:tblCellSpacing w:w="5" w:type="nil"/>
        </w:trPr>
        <w:tc>
          <w:tcPr>
            <w:tcW w:w="709" w:type="dxa"/>
            <w:vAlign w:val="center"/>
          </w:tcPr>
          <w:p w:rsidR="003D277F" w:rsidRDefault="003D277F" w:rsidP="00A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  <w:vAlign w:val="center"/>
          </w:tcPr>
          <w:p w:rsidR="003D277F" w:rsidRPr="0026532A" w:rsidRDefault="003D277F" w:rsidP="00376EE1">
            <w:pPr>
              <w:autoSpaceDE w:val="0"/>
              <w:autoSpaceDN w:val="0"/>
              <w:adjustRightInd w:val="0"/>
              <w:spacing w:after="0" w:line="240" w:lineRule="auto"/>
              <w:ind w:lef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Ненецкого автономного округа</w:t>
            </w:r>
          </w:p>
        </w:tc>
        <w:tc>
          <w:tcPr>
            <w:tcW w:w="5387" w:type="dxa"/>
          </w:tcPr>
          <w:p w:rsidR="003D277F" w:rsidRDefault="003D277F" w:rsidP="0025572E">
            <w:pPr>
              <w:autoSpaceDE w:val="0"/>
              <w:autoSpaceDN w:val="0"/>
              <w:adjustRightInd w:val="0"/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6532A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предоставлении</w:t>
            </w:r>
            <w:r w:rsidR="00255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72E" w:rsidRPr="0025572E">
              <w:rPr>
                <w:rFonts w:ascii="Times New Roman" w:hAnsi="Times New Roman" w:cs="Times New Roman"/>
                <w:sz w:val="24"/>
                <w:szCs w:val="24"/>
              </w:rPr>
              <w:t>субсидий юридическим лицам на возмещение недополученных доходов в связи с оказанием</w:t>
            </w:r>
            <w:proofErr w:type="gramEnd"/>
            <w:r w:rsidR="0025572E" w:rsidRPr="0025572E">
              <w:rPr>
                <w:rFonts w:ascii="Times New Roman" w:hAnsi="Times New Roman" w:cs="Times New Roman"/>
                <w:sz w:val="24"/>
                <w:szCs w:val="24"/>
              </w:rPr>
              <w:t xml:space="preserve"> услуг по снабжению населения твердым топливом  для отопления жилых помещений</w:t>
            </w:r>
            <w:r w:rsidR="00255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572E" w:rsidRDefault="0025572E" w:rsidP="0025572E">
            <w:pPr>
              <w:autoSpaceDE w:val="0"/>
              <w:autoSpaceDN w:val="0"/>
              <w:adjustRightInd w:val="0"/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2E" w:rsidRPr="0026532A" w:rsidRDefault="0025572E" w:rsidP="0025572E">
            <w:pPr>
              <w:autoSpaceDE w:val="0"/>
              <w:autoSpaceDN w:val="0"/>
              <w:adjustRightInd w:val="0"/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 xml:space="preserve">Срок разработки: </w:t>
            </w:r>
            <w:r w:rsidRPr="00265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2014 года</w:t>
            </w:r>
          </w:p>
        </w:tc>
        <w:tc>
          <w:tcPr>
            <w:tcW w:w="5103" w:type="dxa"/>
          </w:tcPr>
          <w:p w:rsidR="003D277F" w:rsidRPr="0026532A" w:rsidRDefault="0025572E" w:rsidP="003D2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определяет цели, условия и порядок предоставления за счет средств окружного бюджета </w:t>
            </w:r>
            <w:r w:rsidRPr="0025572E">
              <w:rPr>
                <w:rFonts w:ascii="Times New Roman" w:hAnsi="Times New Roman" w:cs="Times New Roman"/>
                <w:sz w:val="24"/>
                <w:szCs w:val="24"/>
              </w:rPr>
              <w:t>субсидий юридическим лицам на возмещение недополученных доходов в связи с оказанием услуг по снабжению населения твердым топливом  для отопления жилых помещений</w:t>
            </w: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порядок возврата субсидий в случае нарушения условий, установленных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предоставлении.</w:t>
            </w:r>
          </w:p>
        </w:tc>
        <w:tc>
          <w:tcPr>
            <w:tcW w:w="1842" w:type="dxa"/>
          </w:tcPr>
          <w:p w:rsidR="003D277F" w:rsidRPr="0026532A" w:rsidRDefault="003D277F" w:rsidP="00716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и жилищно-коммунального хозяйства Ненецкого автономного округа</w:t>
            </w:r>
          </w:p>
        </w:tc>
      </w:tr>
      <w:tr w:rsidR="00126810" w:rsidRPr="0026532A" w:rsidTr="00E76DB5">
        <w:trPr>
          <w:tblCellSpacing w:w="5" w:type="nil"/>
        </w:trPr>
        <w:tc>
          <w:tcPr>
            <w:tcW w:w="14946" w:type="dxa"/>
            <w:gridSpan w:val="5"/>
          </w:tcPr>
          <w:p w:rsidR="00126810" w:rsidRPr="00126810" w:rsidRDefault="00126810" w:rsidP="00103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2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2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2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2681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сохранности жилищного фонда и создание безопасных, благоприятных условий проживания граждан</w:t>
            </w:r>
            <w:r w:rsidRPr="0012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70669" w:rsidRPr="0026532A" w:rsidTr="00376EE1">
        <w:trPr>
          <w:tblCellSpacing w:w="5" w:type="nil"/>
        </w:trPr>
        <w:tc>
          <w:tcPr>
            <w:tcW w:w="709" w:type="dxa"/>
          </w:tcPr>
          <w:p w:rsidR="00A70669" w:rsidRPr="0026532A" w:rsidRDefault="00A70669" w:rsidP="00716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5" w:type="dxa"/>
            <w:vAlign w:val="center"/>
          </w:tcPr>
          <w:p w:rsidR="00A70669" w:rsidRPr="0026532A" w:rsidRDefault="00A70669" w:rsidP="00376EE1">
            <w:pPr>
              <w:autoSpaceDE w:val="0"/>
              <w:autoSpaceDN w:val="0"/>
              <w:adjustRightInd w:val="0"/>
              <w:spacing w:after="0" w:line="240" w:lineRule="auto"/>
              <w:ind w:lef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Ненецкого автономного округа</w:t>
            </w:r>
          </w:p>
        </w:tc>
        <w:tc>
          <w:tcPr>
            <w:tcW w:w="5387" w:type="dxa"/>
          </w:tcPr>
          <w:p w:rsidR="00A70669" w:rsidRPr="0026532A" w:rsidRDefault="00A70669" w:rsidP="00716187">
            <w:pPr>
              <w:autoSpaceDE w:val="0"/>
              <w:autoSpaceDN w:val="0"/>
              <w:adjustRightInd w:val="0"/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предоставления субсидий за счет средств окружного бюджета в виде имущественного взноса некоммерческим организациям, которые осуществляют деятельность, направленную на обеспечение проведения капитального ремонта общего имущества в многоквартирных домах, расположенных на территории Ненецкого автономного округа»</w:t>
            </w:r>
          </w:p>
          <w:p w:rsidR="00A70669" w:rsidRPr="0026532A" w:rsidRDefault="00A70669" w:rsidP="00716187">
            <w:pPr>
              <w:autoSpaceDE w:val="0"/>
              <w:autoSpaceDN w:val="0"/>
              <w:adjustRightInd w:val="0"/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>от 30.10.2013 № 381-п</w:t>
            </w:r>
          </w:p>
        </w:tc>
        <w:tc>
          <w:tcPr>
            <w:tcW w:w="5103" w:type="dxa"/>
          </w:tcPr>
          <w:p w:rsidR="00A70669" w:rsidRPr="0026532A" w:rsidRDefault="00A70669" w:rsidP="00716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>Порядок устанавливает правила предоставления субсидий за счет средств окружного бюджета в виде имущественного взноса специализированным некоммерческим организациям, которые осуществляют деятельность, направленную на обеспечение проведения капитального ремонта общего имущества в многоквартирных домах, расположенных на территории Ненецкого автономного округа, а также порядок определения их объема.</w:t>
            </w:r>
          </w:p>
        </w:tc>
        <w:tc>
          <w:tcPr>
            <w:tcW w:w="1842" w:type="dxa"/>
          </w:tcPr>
          <w:p w:rsidR="00A70669" w:rsidRPr="0026532A" w:rsidRDefault="00A70669" w:rsidP="00716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и жилищно-коммунального хозяйства Ненецкого автономного округа</w:t>
            </w:r>
          </w:p>
        </w:tc>
      </w:tr>
      <w:tr w:rsidR="00A70669" w:rsidRPr="0026532A" w:rsidTr="00376EE1">
        <w:trPr>
          <w:tblCellSpacing w:w="5" w:type="nil"/>
        </w:trPr>
        <w:tc>
          <w:tcPr>
            <w:tcW w:w="709" w:type="dxa"/>
          </w:tcPr>
          <w:p w:rsidR="00A70669" w:rsidRPr="0026532A" w:rsidRDefault="00A70669" w:rsidP="00430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5" w:type="dxa"/>
            <w:vAlign w:val="center"/>
          </w:tcPr>
          <w:p w:rsidR="00A70669" w:rsidRPr="0026532A" w:rsidRDefault="00A70669" w:rsidP="00376EE1">
            <w:pPr>
              <w:autoSpaceDE w:val="0"/>
              <w:autoSpaceDN w:val="0"/>
              <w:adjustRightInd w:val="0"/>
              <w:spacing w:after="0" w:line="240" w:lineRule="auto"/>
              <w:ind w:lef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 xml:space="preserve">Закон Ненецкого </w:t>
            </w:r>
            <w:r w:rsidRPr="00265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автономного округа</w:t>
            </w:r>
          </w:p>
        </w:tc>
        <w:tc>
          <w:tcPr>
            <w:tcW w:w="5387" w:type="dxa"/>
          </w:tcPr>
          <w:p w:rsidR="00A70669" w:rsidRPr="0026532A" w:rsidRDefault="00A70669" w:rsidP="00430C05">
            <w:pPr>
              <w:autoSpaceDE w:val="0"/>
              <w:autoSpaceDN w:val="0"/>
              <w:adjustRightInd w:val="0"/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«Об организации проведения капитального </w:t>
            </w:r>
            <w:r w:rsidRPr="00265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ремонта общего имущества в многоквартирных домах, расположенных на территории Ненецкого автономного округа»</w:t>
            </w:r>
          </w:p>
          <w:p w:rsidR="00A70669" w:rsidRPr="0026532A" w:rsidRDefault="00A70669" w:rsidP="00430C05">
            <w:pPr>
              <w:autoSpaceDE w:val="0"/>
              <w:autoSpaceDN w:val="0"/>
              <w:adjustRightInd w:val="0"/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>от 15.07.2013 № 77-оз</w:t>
            </w:r>
          </w:p>
        </w:tc>
        <w:tc>
          <w:tcPr>
            <w:tcW w:w="5103" w:type="dxa"/>
          </w:tcPr>
          <w:p w:rsidR="00A70669" w:rsidRPr="0026532A" w:rsidRDefault="00A70669" w:rsidP="00430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Финансирование работ по капитальному </w:t>
            </w:r>
            <w:r w:rsidRPr="00265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ремонту общего имущества в многоквартирных домах, в том числе в многоквартирных домах, не подлежащих включению в региональную программу капитального ремонта,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 или иным специализированным потребительским кооперативам, созданным в соответствии с Жилищным </w:t>
            </w:r>
            <w:hyperlink r:id="rId7" w:history="1">
              <w:r w:rsidRPr="0026532A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26532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управляющим организациям, региональному оператору за счет средств окружного бюджета</w:t>
            </w:r>
            <w:proofErr w:type="gramEnd"/>
            <w:r w:rsidRPr="0026532A">
              <w:rPr>
                <w:rFonts w:ascii="Times New Roman" w:hAnsi="Times New Roman" w:cs="Times New Roman"/>
                <w:sz w:val="24"/>
                <w:szCs w:val="24"/>
              </w:rPr>
              <w:t>, местного бюджета</w:t>
            </w:r>
            <w:r w:rsidR="00255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70669" w:rsidRPr="0026532A" w:rsidRDefault="00A70669" w:rsidP="00430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265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и жилищно-коммунального хозяйства Ненецкого автономного округа</w:t>
            </w:r>
          </w:p>
        </w:tc>
      </w:tr>
      <w:tr w:rsidR="00A70669" w:rsidRPr="0026532A" w:rsidTr="00376EE1">
        <w:trPr>
          <w:tblCellSpacing w:w="5" w:type="nil"/>
        </w:trPr>
        <w:tc>
          <w:tcPr>
            <w:tcW w:w="709" w:type="dxa"/>
          </w:tcPr>
          <w:p w:rsidR="00A70669" w:rsidRPr="0026532A" w:rsidRDefault="006B60D9" w:rsidP="0003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70669" w:rsidRPr="00265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  <w:vAlign w:val="center"/>
          </w:tcPr>
          <w:p w:rsidR="00A70669" w:rsidRPr="0026532A" w:rsidRDefault="00A70669" w:rsidP="00376EE1">
            <w:pPr>
              <w:autoSpaceDE w:val="0"/>
              <w:autoSpaceDN w:val="0"/>
              <w:adjustRightInd w:val="0"/>
              <w:spacing w:after="0" w:line="240" w:lineRule="auto"/>
              <w:ind w:lef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Ненецкого автономного округа</w:t>
            </w:r>
          </w:p>
        </w:tc>
        <w:tc>
          <w:tcPr>
            <w:tcW w:w="5387" w:type="dxa"/>
          </w:tcPr>
          <w:p w:rsidR="00A70669" w:rsidRDefault="00A70669" w:rsidP="00376EE1">
            <w:pPr>
              <w:autoSpaceDE w:val="0"/>
              <w:autoSpaceDN w:val="0"/>
              <w:adjustRightInd w:val="0"/>
              <w:spacing w:after="0" w:line="240" w:lineRule="auto"/>
              <w:ind w:firstLine="5"/>
              <w:outlineLvl w:val="0"/>
              <w:rPr>
                <w:sz w:val="24"/>
                <w:szCs w:val="24"/>
              </w:rPr>
            </w:pPr>
            <w:r w:rsidRPr="00376EE1">
              <w:t>«</w:t>
            </w:r>
            <w:r w:rsidR="00376EE1" w:rsidRPr="00376EE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предоставлении и расходовании </w:t>
            </w:r>
            <w:r w:rsidR="00376E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76EE1" w:rsidRPr="00376EE1">
              <w:rPr>
                <w:rFonts w:ascii="Times New Roman" w:hAnsi="Times New Roman" w:cs="Times New Roman"/>
                <w:sz w:val="24"/>
                <w:szCs w:val="24"/>
              </w:rPr>
              <w:t>убсиди</w:t>
            </w:r>
            <w:r w:rsidR="00376E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76EE1" w:rsidRPr="00376EE1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муниципальных образований Ненецкого автономного округа</w:t>
            </w:r>
            <w:r w:rsidR="00376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EE1" w:rsidRPr="00376EE1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</w:t>
            </w:r>
            <w:proofErr w:type="spellStart"/>
            <w:r w:rsidR="00376EE1" w:rsidRPr="00376EE1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="00376EE1" w:rsidRPr="00376EE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содержанию муниципального жилищного фонда в части проведения капитального ремонта в части устранение недостатков строительства, выявленных в процессе эксплуатации многоквартирных жилых домов в гарантийный период</w:t>
            </w:r>
            <w:r w:rsidR="003B5F78" w:rsidRPr="00376EE1">
              <w:rPr>
                <w:sz w:val="24"/>
                <w:szCs w:val="24"/>
              </w:rPr>
              <w:t>»</w:t>
            </w:r>
          </w:p>
          <w:p w:rsidR="0025572E" w:rsidRPr="00376EE1" w:rsidRDefault="0025572E" w:rsidP="00376EE1">
            <w:pPr>
              <w:autoSpaceDE w:val="0"/>
              <w:autoSpaceDN w:val="0"/>
              <w:adjustRightInd w:val="0"/>
              <w:spacing w:after="0" w:line="240" w:lineRule="auto"/>
              <w:ind w:firstLine="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669" w:rsidRPr="0026532A" w:rsidRDefault="00A70669" w:rsidP="006F7F7E">
            <w:pPr>
              <w:autoSpaceDE w:val="0"/>
              <w:autoSpaceDN w:val="0"/>
              <w:adjustRightInd w:val="0"/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 xml:space="preserve">Срок разработки: </w:t>
            </w:r>
            <w:r w:rsidR="006F7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65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2014 года</w:t>
            </w:r>
          </w:p>
        </w:tc>
        <w:tc>
          <w:tcPr>
            <w:tcW w:w="5103" w:type="dxa"/>
          </w:tcPr>
          <w:p w:rsidR="00A70669" w:rsidRPr="00343D6E" w:rsidRDefault="00376EE1" w:rsidP="00343D6E">
            <w:pPr>
              <w:tabs>
                <w:tab w:val="left" w:pos="360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</w:rPr>
            </w:pPr>
            <w:r w:rsidRPr="00376EE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определяет цели, порядок и условия предоставления и расходования из окружного бюджета субсидий бюджетам муниципальных образований Ненецкого автономного округа для обеспечения </w:t>
            </w:r>
            <w:proofErr w:type="spellStart"/>
            <w:r w:rsidRPr="00376EE1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376EE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содержанию муниципального жилищного фонда в части проведения капитального ремонта в части устранение недостатков строительства, выявленных в процессе эксплуатации многоквартирных жилых домов в гарантийный период</w:t>
            </w:r>
          </w:p>
        </w:tc>
        <w:tc>
          <w:tcPr>
            <w:tcW w:w="1842" w:type="dxa"/>
          </w:tcPr>
          <w:p w:rsidR="00A70669" w:rsidRPr="0026532A" w:rsidRDefault="00A70669" w:rsidP="00032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A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и жилищно-коммунального хозяйства Ненецкого автономного округа</w:t>
            </w:r>
          </w:p>
        </w:tc>
      </w:tr>
    </w:tbl>
    <w:p w:rsidR="00165C70" w:rsidRPr="0026532A" w:rsidRDefault="00165C70" w:rsidP="00F736E1">
      <w:pPr>
        <w:rPr>
          <w:rFonts w:ascii="Times New Roman" w:hAnsi="Times New Roman" w:cs="Times New Roman"/>
          <w:sz w:val="26"/>
          <w:szCs w:val="26"/>
        </w:rPr>
      </w:pPr>
    </w:p>
    <w:sectPr w:rsidR="00165C70" w:rsidRPr="0026532A" w:rsidSect="00430C05">
      <w:headerReference w:type="default" r:id="rId8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D14" w:rsidRDefault="004C6D14" w:rsidP="00B640B5">
      <w:pPr>
        <w:spacing w:after="0" w:line="240" w:lineRule="auto"/>
      </w:pPr>
      <w:r>
        <w:separator/>
      </w:r>
    </w:p>
  </w:endnote>
  <w:endnote w:type="continuationSeparator" w:id="0">
    <w:p w:rsidR="004C6D14" w:rsidRDefault="004C6D14" w:rsidP="00B6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D14" w:rsidRDefault="004C6D14" w:rsidP="00B640B5">
      <w:pPr>
        <w:spacing w:after="0" w:line="240" w:lineRule="auto"/>
      </w:pPr>
      <w:r>
        <w:separator/>
      </w:r>
    </w:p>
  </w:footnote>
  <w:footnote w:type="continuationSeparator" w:id="0">
    <w:p w:rsidR="004C6D14" w:rsidRDefault="004C6D14" w:rsidP="00B6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B5" w:rsidRPr="00642A5E" w:rsidRDefault="00B640B5">
    <w:pPr>
      <w:pStyle w:val="a3"/>
      <w:jc w:val="center"/>
      <w:rPr>
        <w:rFonts w:ascii="Times New Roman" w:hAnsi="Times New Roman" w:cs="Times New Roman"/>
      </w:rPr>
    </w:pPr>
  </w:p>
  <w:p w:rsidR="00B640B5" w:rsidRDefault="00B640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110"/>
    <w:rsid w:val="00050732"/>
    <w:rsid w:val="00094031"/>
    <w:rsid w:val="001036E4"/>
    <w:rsid w:val="001209FD"/>
    <w:rsid w:val="00126810"/>
    <w:rsid w:val="00165C70"/>
    <w:rsid w:val="0025572E"/>
    <w:rsid w:val="0026532A"/>
    <w:rsid w:val="002C67F4"/>
    <w:rsid w:val="00315162"/>
    <w:rsid w:val="00343D6E"/>
    <w:rsid w:val="00352EA5"/>
    <w:rsid w:val="00376EE1"/>
    <w:rsid w:val="003B5F78"/>
    <w:rsid w:val="003D277F"/>
    <w:rsid w:val="00430C05"/>
    <w:rsid w:val="0046079C"/>
    <w:rsid w:val="0047536D"/>
    <w:rsid w:val="00480273"/>
    <w:rsid w:val="004A3750"/>
    <w:rsid w:val="004B0259"/>
    <w:rsid w:val="004C43EA"/>
    <w:rsid w:val="004C6D14"/>
    <w:rsid w:val="004D2C56"/>
    <w:rsid w:val="00534DF9"/>
    <w:rsid w:val="00590C7F"/>
    <w:rsid w:val="005B225F"/>
    <w:rsid w:val="005E2197"/>
    <w:rsid w:val="005F21C5"/>
    <w:rsid w:val="00622253"/>
    <w:rsid w:val="00642A5E"/>
    <w:rsid w:val="006916D9"/>
    <w:rsid w:val="006B60D9"/>
    <w:rsid w:val="006C1EA5"/>
    <w:rsid w:val="006F7F7E"/>
    <w:rsid w:val="00740832"/>
    <w:rsid w:val="0076045D"/>
    <w:rsid w:val="007655A9"/>
    <w:rsid w:val="007D2869"/>
    <w:rsid w:val="007F3AF7"/>
    <w:rsid w:val="00827110"/>
    <w:rsid w:val="008A0CBA"/>
    <w:rsid w:val="008B704C"/>
    <w:rsid w:val="009052FF"/>
    <w:rsid w:val="00916D2C"/>
    <w:rsid w:val="009A6A74"/>
    <w:rsid w:val="009D2587"/>
    <w:rsid w:val="00A70669"/>
    <w:rsid w:val="00AF3AD0"/>
    <w:rsid w:val="00B640B5"/>
    <w:rsid w:val="00C63C2D"/>
    <w:rsid w:val="00CA4810"/>
    <w:rsid w:val="00CA498B"/>
    <w:rsid w:val="00CD13D9"/>
    <w:rsid w:val="00CE0D35"/>
    <w:rsid w:val="00D32678"/>
    <w:rsid w:val="00DC0E3D"/>
    <w:rsid w:val="00E15D90"/>
    <w:rsid w:val="00E173A8"/>
    <w:rsid w:val="00E70464"/>
    <w:rsid w:val="00E75A43"/>
    <w:rsid w:val="00E83B18"/>
    <w:rsid w:val="00ED5006"/>
    <w:rsid w:val="00EE5CA1"/>
    <w:rsid w:val="00F736E1"/>
    <w:rsid w:val="00F87713"/>
    <w:rsid w:val="00FD00D2"/>
    <w:rsid w:val="00FF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67F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D00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6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40B5"/>
  </w:style>
  <w:style w:type="paragraph" w:styleId="a5">
    <w:name w:val="footer"/>
    <w:basedOn w:val="a"/>
    <w:link w:val="a6"/>
    <w:uiPriority w:val="99"/>
    <w:unhideWhenUsed/>
    <w:rsid w:val="00B6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40B5"/>
  </w:style>
  <w:style w:type="paragraph" w:styleId="a7">
    <w:name w:val="Balloon Text"/>
    <w:basedOn w:val="a"/>
    <w:link w:val="a8"/>
    <w:uiPriority w:val="99"/>
    <w:semiHidden/>
    <w:unhideWhenUsed/>
    <w:rsid w:val="00E17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73A8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343D6E"/>
    <w:pPr>
      <w:spacing w:after="48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43D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6B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6B6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05C17F5A45C2CDEADE01151FA2C96971649E7D1FC32EAB6FC614C18Bf8l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2C93C-A553-4FA2-A803-5E847940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Геннадьевна Калиниченко</dc:creator>
  <cp:lastModifiedBy>esedova</cp:lastModifiedBy>
  <cp:revision>18</cp:revision>
  <cp:lastPrinted>2014-06-18T11:58:00Z</cp:lastPrinted>
  <dcterms:created xsi:type="dcterms:W3CDTF">2014-08-13T07:31:00Z</dcterms:created>
  <dcterms:modified xsi:type="dcterms:W3CDTF">2014-10-16T16:39:00Z</dcterms:modified>
</cp:coreProperties>
</file>