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AD" w:rsidRDefault="002517AD" w:rsidP="00875388">
      <w:pPr>
        <w:tabs>
          <w:tab w:val="left" w:pos="0"/>
        </w:tabs>
        <w:spacing w:before="240" w:after="120"/>
        <w:jc w:val="center"/>
        <w:outlineLvl w:val="0"/>
        <w:rPr>
          <w:sz w:val="22"/>
          <w:lang w:val="en-US"/>
        </w:rPr>
      </w:pPr>
      <w:r>
        <w:rPr>
          <w:noProof/>
        </w:rPr>
        <w:drawing>
          <wp:inline distT="0" distB="0" distL="0" distR="0">
            <wp:extent cx="609600" cy="73660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AD" w:rsidRPr="00982DE3" w:rsidRDefault="002517AD" w:rsidP="00875388">
      <w:pPr>
        <w:tabs>
          <w:tab w:val="left" w:pos="0"/>
        </w:tabs>
        <w:jc w:val="center"/>
        <w:rPr>
          <w:sz w:val="28"/>
          <w:szCs w:val="28"/>
          <w:lang w:val="en-US"/>
        </w:rPr>
      </w:pPr>
    </w:p>
    <w:p w:rsidR="002517AD" w:rsidRPr="00982DE3" w:rsidRDefault="002517AD" w:rsidP="00875388">
      <w:pPr>
        <w:tabs>
          <w:tab w:val="left" w:pos="0"/>
        </w:tabs>
        <w:jc w:val="center"/>
        <w:rPr>
          <w:b/>
          <w:sz w:val="28"/>
          <w:szCs w:val="28"/>
        </w:rPr>
      </w:pPr>
      <w:r w:rsidRPr="00982DE3">
        <w:rPr>
          <w:b/>
          <w:sz w:val="28"/>
          <w:szCs w:val="28"/>
        </w:rPr>
        <w:t>Администрация Ненецкого автономного округа</w:t>
      </w:r>
    </w:p>
    <w:p w:rsidR="002517AD" w:rsidRPr="00982DE3" w:rsidRDefault="002517AD" w:rsidP="00875388">
      <w:pPr>
        <w:tabs>
          <w:tab w:val="left" w:pos="0"/>
        </w:tabs>
        <w:jc w:val="center"/>
        <w:rPr>
          <w:sz w:val="28"/>
          <w:szCs w:val="28"/>
        </w:rPr>
      </w:pPr>
    </w:p>
    <w:p w:rsidR="002517AD" w:rsidRPr="00982DE3" w:rsidRDefault="002517AD" w:rsidP="00875388">
      <w:pPr>
        <w:tabs>
          <w:tab w:val="left" w:pos="0"/>
        </w:tabs>
        <w:jc w:val="center"/>
        <w:rPr>
          <w:b/>
          <w:sz w:val="28"/>
          <w:szCs w:val="28"/>
        </w:rPr>
      </w:pPr>
      <w:r w:rsidRPr="00982DE3">
        <w:rPr>
          <w:b/>
          <w:sz w:val="28"/>
          <w:szCs w:val="28"/>
        </w:rPr>
        <w:t>ПОСТАНОВЛЕНИЕ</w:t>
      </w:r>
    </w:p>
    <w:p w:rsidR="002517AD" w:rsidRPr="00982DE3" w:rsidRDefault="002517AD" w:rsidP="00875388">
      <w:pPr>
        <w:tabs>
          <w:tab w:val="left" w:pos="0"/>
        </w:tabs>
        <w:jc w:val="center"/>
        <w:rPr>
          <w:sz w:val="28"/>
          <w:szCs w:val="28"/>
        </w:rPr>
      </w:pPr>
    </w:p>
    <w:p w:rsidR="002517AD" w:rsidRPr="00982DE3" w:rsidRDefault="002517AD" w:rsidP="00875388">
      <w:pPr>
        <w:tabs>
          <w:tab w:val="left" w:pos="0"/>
        </w:tabs>
        <w:jc w:val="center"/>
        <w:rPr>
          <w:sz w:val="28"/>
          <w:szCs w:val="28"/>
        </w:rPr>
      </w:pPr>
    </w:p>
    <w:p w:rsidR="002517AD" w:rsidRPr="00982DE3" w:rsidRDefault="002517AD" w:rsidP="00875388">
      <w:pPr>
        <w:tabs>
          <w:tab w:val="left" w:pos="0"/>
        </w:tabs>
        <w:jc w:val="center"/>
        <w:rPr>
          <w:sz w:val="28"/>
          <w:szCs w:val="28"/>
        </w:rPr>
      </w:pPr>
      <w:r w:rsidRPr="00982DE3">
        <w:rPr>
          <w:sz w:val="28"/>
          <w:szCs w:val="28"/>
        </w:rPr>
        <w:t xml:space="preserve">от </w:t>
      </w:r>
      <w:r w:rsidR="00FD056D" w:rsidRPr="00982DE3">
        <w:rPr>
          <w:sz w:val="28"/>
          <w:szCs w:val="28"/>
        </w:rPr>
        <w:t>_____________</w:t>
      </w:r>
      <w:r w:rsidRPr="00982DE3">
        <w:rPr>
          <w:sz w:val="28"/>
          <w:szCs w:val="28"/>
        </w:rPr>
        <w:t xml:space="preserve"> 201</w:t>
      </w:r>
      <w:r w:rsidR="00FD056D" w:rsidRPr="00982DE3">
        <w:rPr>
          <w:sz w:val="28"/>
          <w:szCs w:val="28"/>
        </w:rPr>
        <w:t>4</w:t>
      </w:r>
      <w:r w:rsidRPr="00982DE3">
        <w:rPr>
          <w:sz w:val="28"/>
          <w:szCs w:val="28"/>
        </w:rPr>
        <w:t xml:space="preserve"> г</w:t>
      </w:r>
      <w:r w:rsidR="007A7F0B" w:rsidRPr="00982DE3">
        <w:rPr>
          <w:sz w:val="28"/>
          <w:szCs w:val="28"/>
        </w:rPr>
        <w:t xml:space="preserve">. </w:t>
      </w:r>
      <w:r w:rsidRPr="00982DE3">
        <w:rPr>
          <w:sz w:val="28"/>
          <w:szCs w:val="28"/>
        </w:rPr>
        <w:t xml:space="preserve">№ </w:t>
      </w:r>
      <w:r w:rsidR="00FD056D" w:rsidRPr="00982DE3">
        <w:rPr>
          <w:sz w:val="28"/>
          <w:szCs w:val="28"/>
        </w:rPr>
        <w:t>_____</w:t>
      </w:r>
      <w:proofErr w:type="gramStart"/>
      <w:r w:rsidR="00FD056D" w:rsidRPr="00982DE3">
        <w:rPr>
          <w:sz w:val="28"/>
          <w:szCs w:val="28"/>
        </w:rPr>
        <w:t>_</w:t>
      </w:r>
      <w:r w:rsidRPr="00982DE3">
        <w:rPr>
          <w:sz w:val="28"/>
          <w:szCs w:val="28"/>
        </w:rPr>
        <w:t>-</w:t>
      </w:r>
      <w:proofErr w:type="gramEnd"/>
      <w:r w:rsidRPr="00982DE3">
        <w:rPr>
          <w:sz w:val="28"/>
          <w:szCs w:val="28"/>
        </w:rPr>
        <w:t>п</w:t>
      </w:r>
    </w:p>
    <w:p w:rsidR="002517AD" w:rsidRPr="00982DE3" w:rsidRDefault="002517AD" w:rsidP="00875388">
      <w:pPr>
        <w:tabs>
          <w:tab w:val="left" w:pos="0"/>
        </w:tabs>
        <w:jc w:val="center"/>
        <w:rPr>
          <w:sz w:val="28"/>
          <w:szCs w:val="28"/>
        </w:rPr>
      </w:pPr>
      <w:r w:rsidRPr="00982DE3">
        <w:rPr>
          <w:sz w:val="28"/>
          <w:szCs w:val="28"/>
        </w:rPr>
        <w:t>г. Нарьян-Мар</w:t>
      </w:r>
    </w:p>
    <w:p w:rsidR="002517AD" w:rsidRPr="00982DE3" w:rsidRDefault="002517AD" w:rsidP="00875388">
      <w:pPr>
        <w:pStyle w:val="2"/>
        <w:tabs>
          <w:tab w:val="left" w:pos="0"/>
        </w:tabs>
        <w:spacing w:after="0"/>
        <w:ind w:firstLine="0"/>
        <w:jc w:val="center"/>
        <w:rPr>
          <w:szCs w:val="28"/>
        </w:rPr>
      </w:pPr>
    </w:p>
    <w:p w:rsidR="00FD056D" w:rsidRPr="001D2FC4" w:rsidRDefault="002517AD" w:rsidP="00982DE3">
      <w:pPr>
        <w:pStyle w:val="2"/>
        <w:tabs>
          <w:tab w:val="left" w:pos="0"/>
          <w:tab w:val="left" w:pos="1134"/>
          <w:tab w:val="left" w:pos="7655"/>
        </w:tabs>
        <w:spacing w:after="0"/>
        <w:ind w:left="1701" w:right="1701" w:firstLine="0"/>
        <w:jc w:val="center"/>
        <w:rPr>
          <w:b/>
          <w:szCs w:val="28"/>
        </w:rPr>
      </w:pPr>
      <w:r w:rsidRPr="001D2FC4">
        <w:rPr>
          <w:b/>
          <w:szCs w:val="28"/>
        </w:rPr>
        <w:t>Об у</w:t>
      </w:r>
      <w:r w:rsidR="00FD056D" w:rsidRPr="001D2FC4">
        <w:rPr>
          <w:b/>
          <w:szCs w:val="28"/>
        </w:rPr>
        <w:t>становлении расходных обязательств</w:t>
      </w:r>
      <w:r w:rsidR="00DF6A82" w:rsidRPr="001D2FC4">
        <w:rPr>
          <w:b/>
          <w:szCs w:val="28"/>
        </w:rPr>
        <w:t xml:space="preserve"> Ненецкого автономного округа</w:t>
      </w:r>
      <w:r w:rsidR="00FD056D" w:rsidRPr="001D2FC4">
        <w:rPr>
          <w:b/>
          <w:szCs w:val="28"/>
        </w:rPr>
        <w:t>, направленных на устранени</w:t>
      </w:r>
      <w:r w:rsidR="002861E8" w:rsidRPr="001D2FC4">
        <w:rPr>
          <w:b/>
          <w:szCs w:val="28"/>
        </w:rPr>
        <w:t>е третьими лицами</w:t>
      </w:r>
      <w:r w:rsidR="00A163E1" w:rsidRPr="001D2FC4">
        <w:rPr>
          <w:b/>
          <w:szCs w:val="28"/>
        </w:rPr>
        <w:t xml:space="preserve"> недостатков</w:t>
      </w:r>
      <w:r w:rsidR="002861E8" w:rsidRPr="001D2FC4">
        <w:rPr>
          <w:b/>
          <w:szCs w:val="28"/>
        </w:rPr>
        <w:t xml:space="preserve"> объектов капитального строительства</w:t>
      </w:r>
      <w:r w:rsidR="00A163E1" w:rsidRPr="001D2FC4">
        <w:rPr>
          <w:b/>
          <w:szCs w:val="28"/>
        </w:rPr>
        <w:t>, обнаруженных в пре</w:t>
      </w:r>
      <w:r w:rsidR="00FD056D" w:rsidRPr="001D2FC4">
        <w:rPr>
          <w:b/>
          <w:szCs w:val="28"/>
        </w:rPr>
        <w:t>делах гарантийного срока по государственным контрактам строительного подряда</w:t>
      </w:r>
      <w:r w:rsidR="00B10ED9" w:rsidRPr="001D2FC4">
        <w:rPr>
          <w:b/>
          <w:szCs w:val="28"/>
        </w:rPr>
        <w:t>, заключенным для обеспечения нужд Ненецкого автономного округа</w:t>
      </w:r>
    </w:p>
    <w:p w:rsidR="002517AD" w:rsidRPr="00982DE3" w:rsidRDefault="002517AD" w:rsidP="00982DE3">
      <w:pPr>
        <w:pStyle w:val="2"/>
        <w:tabs>
          <w:tab w:val="left" w:pos="0"/>
          <w:tab w:val="left" w:pos="1418"/>
          <w:tab w:val="left" w:pos="7938"/>
        </w:tabs>
        <w:spacing w:after="0"/>
        <w:ind w:firstLine="0"/>
        <w:jc w:val="center"/>
        <w:rPr>
          <w:szCs w:val="28"/>
        </w:rPr>
      </w:pPr>
    </w:p>
    <w:p w:rsidR="002517AD" w:rsidRPr="00982DE3" w:rsidRDefault="002517AD" w:rsidP="00982DE3">
      <w:pPr>
        <w:pStyle w:val="2"/>
        <w:tabs>
          <w:tab w:val="left" w:pos="0"/>
        </w:tabs>
        <w:spacing w:after="0"/>
        <w:ind w:firstLine="0"/>
        <w:jc w:val="center"/>
        <w:rPr>
          <w:szCs w:val="28"/>
        </w:rPr>
      </w:pPr>
    </w:p>
    <w:p w:rsidR="00A163E1" w:rsidRPr="00982DE3" w:rsidRDefault="00FD056D" w:rsidP="00A163E1">
      <w:pPr>
        <w:pStyle w:val="2"/>
        <w:spacing w:after="0"/>
        <w:ind w:firstLine="709"/>
        <w:rPr>
          <w:szCs w:val="28"/>
        </w:rPr>
      </w:pPr>
      <w:r w:rsidRPr="00982DE3">
        <w:rPr>
          <w:szCs w:val="28"/>
        </w:rPr>
        <w:t>Руководствуясь</w:t>
      </w:r>
      <w:r w:rsidR="001F733E" w:rsidRPr="00982DE3">
        <w:rPr>
          <w:szCs w:val="28"/>
        </w:rPr>
        <w:t xml:space="preserve"> статьей 8 и</w:t>
      </w:r>
      <w:r w:rsidRPr="00982DE3">
        <w:rPr>
          <w:szCs w:val="28"/>
        </w:rPr>
        <w:t xml:space="preserve"> частью 1 статьи 85 Бюджетного к</w:t>
      </w:r>
      <w:r w:rsidR="002517AD" w:rsidRPr="00982DE3">
        <w:rPr>
          <w:szCs w:val="28"/>
        </w:rPr>
        <w:t>одекса Российской Федерации</w:t>
      </w:r>
      <w:r w:rsidR="005D67CA" w:rsidRPr="00982DE3">
        <w:rPr>
          <w:szCs w:val="28"/>
        </w:rPr>
        <w:t>,</w:t>
      </w:r>
      <w:r w:rsidR="001F733E" w:rsidRPr="00982DE3">
        <w:rPr>
          <w:szCs w:val="28"/>
        </w:rPr>
        <w:t xml:space="preserve"> статьями 723, 724 и 756 Гражданского кодекса Российской Федерации,</w:t>
      </w:r>
      <w:r w:rsidR="002517AD" w:rsidRPr="00982DE3">
        <w:rPr>
          <w:szCs w:val="28"/>
        </w:rPr>
        <w:t xml:space="preserve"> Администрация Ненецкого автономного округа ПОСТАНОВЛЯЕТ:</w:t>
      </w:r>
    </w:p>
    <w:p w:rsidR="00A163E1" w:rsidRPr="00982DE3" w:rsidRDefault="00CA1233" w:rsidP="00A163E1">
      <w:pPr>
        <w:pStyle w:val="2"/>
        <w:spacing w:after="0"/>
        <w:ind w:firstLine="709"/>
        <w:rPr>
          <w:szCs w:val="28"/>
        </w:rPr>
      </w:pPr>
      <w:r w:rsidRPr="00982DE3">
        <w:rPr>
          <w:szCs w:val="28"/>
        </w:rPr>
        <w:t>1.</w:t>
      </w:r>
      <w:r w:rsidR="00885EDE" w:rsidRPr="00982DE3">
        <w:rPr>
          <w:szCs w:val="28"/>
        </w:rPr>
        <w:t> </w:t>
      </w:r>
      <w:r w:rsidR="00A163E1" w:rsidRPr="00982DE3">
        <w:rPr>
          <w:szCs w:val="28"/>
        </w:rPr>
        <w:t>Установить, что к расходным обязательствам Нен</w:t>
      </w:r>
      <w:r w:rsidR="005D67CA" w:rsidRPr="00982DE3">
        <w:rPr>
          <w:szCs w:val="28"/>
        </w:rPr>
        <w:t>ецкого автономного округа относ</w:t>
      </w:r>
      <w:r w:rsidR="00DF6A82" w:rsidRPr="00982DE3">
        <w:rPr>
          <w:szCs w:val="28"/>
        </w:rPr>
        <w:t>и</w:t>
      </w:r>
      <w:r w:rsidR="00A163E1" w:rsidRPr="00982DE3">
        <w:rPr>
          <w:szCs w:val="28"/>
        </w:rPr>
        <w:t xml:space="preserve">тся </w:t>
      </w:r>
      <w:r w:rsidR="001F733E" w:rsidRPr="00982DE3">
        <w:rPr>
          <w:szCs w:val="28"/>
        </w:rPr>
        <w:t>оплата работ по</w:t>
      </w:r>
      <w:r w:rsidR="00A30BE0" w:rsidRPr="00982DE3">
        <w:rPr>
          <w:szCs w:val="28"/>
        </w:rPr>
        <w:t xml:space="preserve"> </w:t>
      </w:r>
      <w:r w:rsidR="00A163E1" w:rsidRPr="00982DE3">
        <w:rPr>
          <w:szCs w:val="28"/>
        </w:rPr>
        <w:t>устранени</w:t>
      </w:r>
      <w:r w:rsidR="001F733E" w:rsidRPr="00982DE3">
        <w:rPr>
          <w:szCs w:val="28"/>
        </w:rPr>
        <w:t>ю</w:t>
      </w:r>
      <w:r w:rsidR="00A163E1" w:rsidRPr="00982DE3">
        <w:rPr>
          <w:szCs w:val="28"/>
        </w:rPr>
        <w:t xml:space="preserve"> </w:t>
      </w:r>
      <w:r w:rsidR="002861E8" w:rsidRPr="00982DE3">
        <w:rPr>
          <w:szCs w:val="28"/>
        </w:rPr>
        <w:t xml:space="preserve">третьими лицами </w:t>
      </w:r>
      <w:r w:rsidR="00A163E1" w:rsidRPr="00982DE3">
        <w:rPr>
          <w:szCs w:val="28"/>
        </w:rPr>
        <w:t>недостатков</w:t>
      </w:r>
      <w:r w:rsidR="002861E8" w:rsidRPr="00982DE3">
        <w:rPr>
          <w:szCs w:val="28"/>
        </w:rPr>
        <w:t xml:space="preserve"> объектов капитального строительства</w:t>
      </w:r>
      <w:r w:rsidR="00A163E1" w:rsidRPr="00982DE3">
        <w:rPr>
          <w:szCs w:val="28"/>
        </w:rPr>
        <w:t>, обнаруженных в пределах гаранти</w:t>
      </w:r>
      <w:r w:rsidR="004238BA">
        <w:rPr>
          <w:szCs w:val="28"/>
        </w:rPr>
        <w:t xml:space="preserve">йного срока по государственным </w:t>
      </w:r>
      <w:r w:rsidR="00A163E1" w:rsidRPr="00982DE3">
        <w:rPr>
          <w:szCs w:val="28"/>
        </w:rPr>
        <w:t>контрактам строительного подряда</w:t>
      </w:r>
      <w:r w:rsidR="00EF79D9" w:rsidRPr="00982DE3">
        <w:rPr>
          <w:szCs w:val="28"/>
        </w:rPr>
        <w:t xml:space="preserve">, </w:t>
      </w:r>
      <w:r w:rsidR="001F733E" w:rsidRPr="00982DE3">
        <w:rPr>
          <w:szCs w:val="28"/>
        </w:rPr>
        <w:t>заключенн</w:t>
      </w:r>
      <w:r w:rsidR="005E2DE4" w:rsidRPr="00982DE3">
        <w:rPr>
          <w:szCs w:val="28"/>
        </w:rPr>
        <w:t>ым</w:t>
      </w:r>
      <w:r w:rsidR="001F733E" w:rsidRPr="00982DE3">
        <w:rPr>
          <w:szCs w:val="28"/>
        </w:rPr>
        <w:t xml:space="preserve"> для обеспечения нужд Ненецкого автономного округа</w:t>
      </w:r>
      <w:r w:rsidR="002F40A0" w:rsidRPr="00982DE3">
        <w:rPr>
          <w:szCs w:val="28"/>
        </w:rPr>
        <w:t>.</w:t>
      </w:r>
    </w:p>
    <w:p w:rsidR="00C82340" w:rsidRPr="00982DE3" w:rsidRDefault="00A163E1" w:rsidP="00C82340">
      <w:pPr>
        <w:pStyle w:val="2"/>
        <w:spacing w:after="0"/>
        <w:ind w:firstLine="709"/>
        <w:rPr>
          <w:szCs w:val="28"/>
        </w:rPr>
      </w:pPr>
      <w:r w:rsidRPr="00982DE3">
        <w:rPr>
          <w:szCs w:val="28"/>
        </w:rPr>
        <w:t>2.</w:t>
      </w:r>
      <w:r w:rsidR="00885EDE" w:rsidRPr="00982DE3">
        <w:rPr>
          <w:szCs w:val="28"/>
        </w:rPr>
        <w:t> </w:t>
      </w:r>
      <w:r w:rsidRPr="00982DE3">
        <w:rPr>
          <w:szCs w:val="28"/>
        </w:rPr>
        <w:t xml:space="preserve">Определить главным распорядителем бюджетных средств по исполнению расходных обязательств, </w:t>
      </w:r>
      <w:r w:rsidR="001F733E" w:rsidRPr="00982DE3">
        <w:rPr>
          <w:szCs w:val="28"/>
        </w:rPr>
        <w:t>указанны</w:t>
      </w:r>
      <w:r w:rsidR="005E2DE4" w:rsidRPr="00982DE3">
        <w:rPr>
          <w:szCs w:val="28"/>
        </w:rPr>
        <w:t>х</w:t>
      </w:r>
      <w:r w:rsidR="001F733E" w:rsidRPr="00982DE3">
        <w:rPr>
          <w:szCs w:val="28"/>
        </w:rPr>
        <w:t xml:space="preserve"> в пункте 1 настоящего постановления</w:t>
      </w:r>
      <w:r w:rsidRPr="00982DE3">
        <w:rPr>
          <w:szCs w:val="28"/>
        </w:rPr>
        <w:t>, Управление строительства и жилищно-коммунального хозяйства Ненецкого автономного округа.</w:t>
      </w:r>
    </w:p>
    <w:p w:rsidR="00721B5F" w:rsidRPr="00982DE3" w:rsidRDefault="005D67CA" w:rsidP="00721B5F">
      <w:pPr>
        <w:pStyle w:val="2"/>
        <w:spacing w:after="0"/>
        <w:ind w:firstLine="709"/>
        <w:rPr>
          <w:szCs w:val="28"/>
        </w:rPr>
      </w:pPr>
      <w:r w:rsidRPr="00982DE3">
        <w:rPr>
          <w:szCs w:val="28"/>
        </w:rPr>
        <w:t>3</w:t>
      </w:r>
      <w:r w:rsidR="00721B5F" w:rsidRPr="00982DE3">
        <w:rPr>
          <w:szCs w:val="28"/>
        </w:rPr>
        <w:t>. Определить казенное учреждение Ненецкого автономного округа «</w:t>
      </w:r>
      <w:proofErr w:type="gramStart"/>
      <w:r w:rsidR="00721B5F" w:rsidRPr="00982DE3">
        <w:rPr>
          <w:szCs w:val="28"/>
        </w:rPr>
        <w:t>Централизованный</w:t>
      </w:r>
      <w:proofErr w:type="gramEnd"/>
      <w:r w:rsidR="00721B5F" w:rsidRPr="00982DE3">
        <w:rPr>
          <w:szCs w:val="28"/>
        </w:rPr>
        <w:t xml:space="preserve"> стройзаказчик» государственным заказчик</w:t>
      </w:r>
      <w:r w:rsidR="00354267" w:rsidRPr="00982DE3">
        <w:rPr>
          <w:szCs w:val="28"/>
        </w:rPr>
        <w:t>ом</w:t>
      </w:r>
      <w:r w:rsidR="00721B5F" w:rsidRPr="00982DE3">
        <w:rPr>
          <w:szCs w:val="28"/>
        </w:rPr>
        <w:t xml:space="preserve"> при осуществлении закупок работ по устранению недостатков объектов капитального строительства, </w:t>
      </w:r>
      <w:r w:rsidRPr="00982DE3">
        <w:rPr>
          <w:szCs w:val="28"/>
        </w:rPr>
        <w:t xml:space="preserve">указанных в </w:t>
      </w:r>
      <w:r w:rsidR="00721B5F" w:rsidRPr="00982DE3">
        <w:rPr>
          <w:szCs w:val="28"/>
        </w:rPr>
        <w:t>Приложени</w:t>
      </w:r>
      <w:r w:rsidRPr="00982DE3">
        <w:rPr>
          <w:szCs w:val="28"/>
        </w:rPr>
        <w:t>и</w:t>
      </w:r>
      <w:r w:rsidR="00721B5F" w:rsidRPr="00982DE3">
        <w:rPr>
          <w:szCs w:val="28"/>
        </w:rPr>
        <w:t xml:space="preserve"> к настоящему постановлению.</w:t>
      </w:r>
    </w:p>
    <w:p w:rsidR="00D111C6" w:rsidRPr="00982DE3" w:rsidRDefault="005D67CA" w:rsidP="00721B5F">
      <w:pPr>
        <w:pStyle w:val="2"/>
        <w:spacing w:after="0"/>
        <w:ind w:firstLine="709"/>
        <w:rPr>
          <w:szCs w:val="28"/>
        </w:rPr>
      </w:pPr>
      <w:r w:rsidRPr="00982DE3">
        <w:rPr>
          <w:szCs w:val="28"/>
        </w:rPr>
        <w:lastRenderedPageBreak/>
        <w:t>4</w:t>
      </w:r>
      <w:r w:rsidR="001570C8">
        <w:rPr>
          <w:szCs w:val="28"/>
        </w:rPr>
        <w:t>. </w:t>
      </w:r>
      <w:r w:rsidR="00D111C6" w:rsidRPr="00982DE3">
        <w:rPr>
          <w:szCs w:val="28"/>
        </w:rPr>
        <w:t>Государствен</w:t>
      </w:r>
      <w:r w:rsidR="00E950A0" w:rsidRPr="00982DE3">
        <w:rPr>
          <w:szCs w:val="28"/>
        </w:rPr>
        <w:t>ному</w:t>
      </w:r>
      <w:r w:rsidR="00D111C6" w:rsidRPr="00982DE3">
        <w:rPr>
          <w:szCs w:val="28"/>
        </w:rPr>
        <w:t xml:space="preserve"> заказчик</w:t>
      </w:r>
      <w:r w:rsidR="00E950A0" w:rsidRPr="00982DE3">
        <w:rPr>
          <w:szCs w:val="28"/>
        </w:rPr>
        <w:t>у</w:t>
      </w:r>
      <w:r w:rsidR="00D111C6" w:rsidRPr="00982DE3">
        <w:rPr>
          <w:szCs w:val="28"/>
        </w:rPr>
        <w:t xml:space="preserve"> совершить действия, направленные на последующее возмещение </w:t>
      </w:r>
      <w:r w:rsidR="001F733E" w:rsidRPr="00982DE3">
        <w:rPr>
          <w:szCs w:val="28"/>
        </w:rPr>
        <w:t xml:space="preserve">расходов </w:t>
      </w:r>
      <w:r w:rsidR="0098208D" w:rsidRPr="00982DE3">
        <w:rPr>
          <w:szCs w:val="28"/>
        </w:rPr>
        <w:t>по</w:t>
      </w:r>
      <w:r w:rsidR="001F733E" w:rsidRPr="00982DE3">
        <w:rPr>
          <w:szCs w:val="28"/>
        </w:rPr>
        <w:t xml:space="preserve"> устранени</w:t>
      </w:r>
      <w:r w:rsidR="0098208D" w:rsidRPr="00982DE3">
        <w:rPr>
          <w:szCs w:val="28"/>
        </w:rPr>
        <w:t>ю</w:t>
      </w:r>
      <w:r w:rsidR="001F733E" w:rsidRPr="00982DE3">
        <w:rPr>
          <w:szCs w:val="28"/>
        </w:rPr>
        <w:t xml:space="preserve"> недостатков</w:t>
      </w:r>
      <w:r w:rsidR="00D111C6" w:rsidRPr="00982DE3">
        <w:rPr>
          <w:szCs w:val="28"/>
        </w:rPr>
        <w:t xml:space="preserve"> подрядчик</w:t>
      </w:r>
      <w:r w:rsidR="001F733E" w:rsidRPr="00982DE3">
        <w:rPr>
          <w:szCs w:val="28"/>
        </w:rPr>
        <w:t>ами</w:t>
      </w:r>
      <w:r w:rsidR="00D111C6" w:rsidRPr="00982DE3">
        <w:rPr>
          <w:szCs w:val="28"/>
        </w:rPr>
        <w:t xml:space="preserve"> по государственным контрактам </w:t>
      </w:r>
      <w:r w:rsidR="00A648D3" w:rsidRPr="00982DE3">
        <w:rPr>
          <w:szCs w:val="28"/>
        </w:rPr>
        <w:t>строительного подряда</w:t>
      </w:r>
      <w:r w:rsidR="00D111C6" w:rsidRPr="00982DE3">
        <w:rPr>
          <w:szCs w:val="28"/>
        </w:rPr>
        <w:t>.</w:t>
      </w:r>
    </w:p>
    <w:p w:rsidR="00D111C6" w:rsidRPr="00982DE3" w:rsidRDefault="005D67CA" w:rsidP="001F733E">
      <w:pPr>
        <w:pStyle w:val="2"/>
        <w:spacing w:after="0"/>
        <w:ind w:firstLine="709"/>
        <w:rPr>
          <w:szCs w:val="28"/>
        </w:rPr>
      </w:pPr>
      <w:r w:rsidRPr="00982DE3">
        <w:rPr>
          <w:szCs w:val="28"/>
        </w:rPr>
        <w:t>5</w:t>
      </w:r>
      <w:r w:rsidR="00D111C6" w:rsidRPr="00982DE3">
        <w:rPr>
          <w:szCs w:val="28"/>
        </w:rPr>
        <w:t>. </w:t>
      </w:r>
      <w:r w:rsidR="008D13A6" w:rsidRPr="00982DE3">
        <w:rPr>
          <w:szCs w:val="28"/>
        </w:rPr>
        <w:t xml:space="preserve">Рекомендовать </w:t>
      </w:r>
      <w:r w:rsidR="00987B3E" w:rsidRPr="00982DE3">
        <w:rPr>
          <w:szCs w:val="28"/>
        </w:rPr>
        <w:t xml:space="preserve">собственникам </w:t>
      </w:r>
      <w:r w:rsidR="008D13A6" w:rsidRPr="00982DE3">
        <w:rPr>
          <w:szCs w:val="28"/>
        </w:rPr>
        <w:t>объектов капитального строительства</w:t>
      </w:r>
      <w:r w:rsidR="001F733E" w:rsidRPr="00982DE3">
        <w:rPr>
          <w:szCs w:val="28"/>
        </w:rPr>
        <w:t>, указанны</w:t>
      </w:r>
      <w:r w:rsidR="0098208D" w:rsidRPr="00982DE3">
        <w:rPr>
          <w:szCs w:val="28"/>
        </w:rPr>
        <w:t>х</w:t>
      </w:r>
      <w:r w:rsidR="001F733E" w:rsidRPr="00982DE3">
        <w:rPr>
          <w:szCs w:val="28"/>
        </w:rPr>
        <w:t xml:space="preserve"> в </w:t>
      </w:r>
      <w:r w:rsidR="0098208D" w:rsidRPr="00982DE3">
        <w:rPr>
          <w:szCs w:val="28"/>
        </w:rPr>
        <w:t>П</w:t>
      </w:r>
      <w:bookmarkStart w:id="0" w:name="_GoBack"/>
      <w:bookmarkEnd w:id="0"/>
      <w:r w:rsidR="001F733E" w:rsidRPr="00982DE3">
        <w:rPr>
          <w:szCs w:val="28"/>
        </w:rPr>
        <w:t>риложении к настоящему постановлению,</w:t>
      </w:r>
      <w:r w:rsidR="00A648D3" w:rsidRPr="00982DE3">
        <w:rPr>
          <w:szCs w:val="28"/>
        </w:rPr>
        <w:t xml:space="preserve"> </w:t>
      </w:r>
      <w:r w:rsidR="008D13A6" w:rsidRPr="00982DE3">
        <w:rPr>
          <w:szCs w:val="28"/>
        </w:rPr>
        <w:t>организовать подготовку объектов</w:t>
      </w:r>
      <w:r w:rsidR="001F733E" w:rsidRPr="00982DE3">
        <w:rPr>
          <w:szCs w:val="28"/>
        </w:rPr>
        <w:t xml:space="preserve"> </w:t>
      </w:r>
      <w:r w:rsidR="008D13A6" w:rsidRPr="00982DE3">
        <w:rPr>
          <w:szCs w:val="28"/>
        </w:rPr>
        <w:t>к проведению работ</w:t>
      </w:r>
      <w:r w:rsidR="00C219B8" w:rsidRPr="00982DE3">
        <w:rPr>
          <w:szCs w:val="28"/>
        </w:rPr>
        <w:t xml:space="preserve"> по устранению недостатков</w:t>
      </w:r>
      <w:r w:rsidR="008D13A6" w:rsidRPr="00982DE3">
        <w:rPr>
          <w:szCs w:val="28"/>
        </w:rPr>
        <w:t xml:space="preserve"> в сроки, определенные государственным заказчик</w:t>
      </w:r>
      <w:r w:rsidR="00F404C3" w:rsidRPr="00982DE3">
        <w:rPr>
          <w:szCs w:val="28"/>
        </w:rPr>
        <w:t>ом</w:t>
      </w:r>
      <w:r w:rsidR="008D13A6" w:rsidRPr="00982DE3">
        <w:rPr>
          <w:szCs w:val="28"/>
        </w:rPr>
        <w:t>.</w:t>
      </w:r>
    </w:p>
    <w:p w:rsidR="002517AD" w:rsidRPr="00982DE3" w:rsidRDefault="005D67CA" w:rsidP="002517AD">
      <w:pPr>
        <w:pStyle w:val="2"/>
        <w:tabs>
          <w:tab w:val="left" w:pos="1134"/>
        </w:tabs>
        <w:spacing w:after="0"/>
        <w:ind w:firstLine="709"/>
        <w:rPr>
          <w:szCs w:val="28"/>
        </w:rPr>
      </w:pPr>
      <w:r w:rsidRPr="00982DE3">
        <w:rPr>
          <w:szCs w:val="28"/>
        </w:rPr>
        <w:t>6</w:t>
      </w:r>
      <w:r w:rsidR="001570C8">
        <w:rPr>
          <w:szCs w:val="28"/>
        </w:rPr>
        <w:t>. </w:t>
      </w:r>
      <w:r w:rsidR="002517AD" w:rsidRPr="00982DE3">
        <w:rPr>
          <w:szCs w:val="28"/>
        </w:rPr>
        <w:t>Настоящее постановление вступает в силу со дня его официального опубликования.</w:t>
      </w:r>
    </w:p>
    <w:p w:rsidR="002517AD" w:rsidRPr="00982DE3" w:rsidRDefault="002517AD" w:rsidP="002517AD">
      <w:pPr>
        <w:pStyle w:val="2"/>
        <w:spacing w:after="0"/>
        <w:ind w:firstLine="709"/>
        <w:rPr>
          <w:szCs w:val="28"/>
        </w:rPr>
      </w:pPr>
    </w:p>
    <w:p w:rsidR="002517AD" w:rsidRPr="00982DE3" w:rsidRDefault="002517AD" w:rsidP="002517AD">
      <w:pPr>
        <w:pStyle w:val="2"/>
        <w:spacing w:after="0"/>
        <w:ind w:firstLine="709"/>
        <w:rPr>
          <w:szCs w:val="28"/>
        </w:rPr>
      </w:pPr>
    </w:p>
    <w:p w:rsidR="002517AD" w:rsidRPr="00982DE3" w:rsidRDefault="002517AD" w:rsidP="002517AD">
      <w:pPr>
        <w:pStyle w:val="2"/>
        <w:spacing w:after="0"/>
        <w:ind w:firstLine="709"/>
        <w:rPr>
          <w:szCs w:val="28"/>
        </w:rPr>
      </w:pPr>
    </w:p>
    <w:p w:rsidR="00F404C3" w:rsidRPr="00982DE3" w:rsidRDefault="001072F3" w:rsidP="002517AD">
      <w:pPr>
        <w:pStyle w:val="2"/>
        <w:spacing w:after="0"/>
        <w:ind w:firstLine="0"/>
        <w:rPr>
          <w:szCs w:val="28"/>
        </w:rPr>
      </w:pPr>
      <w:r w:rsidRPr="00982DE3">
        <w:rPr>
          <w:szCs w:val="28"/>
        </w:rPr>
        <w:t>Временно исполняющий</w:t>
      </w:r>
    </w:p>
    <w:p w:rsidR="00F404C3" w:rsidRPr="00982DE3" w:rsidRDefault="00F404C3" w:rsidP="002517AD">
      <w:pPr>
        <w:pStyle w:val="2"/>
        <w:spacing w:after="0"/>
        <w:ind w:firstLine="0"/>
        <w:rPr>
          <w:szCs w:val="28"/>
        </w:rPr>
      </w:pPr>
      <w:r w:rsidRPr="00982DE3">
        <w:rPr>
          <w:szCs w:val="28"/>
        </w:rPr>
        <w:t>о</w:t>
      </w:r>
      <w:r w:rsidR="001072F3" w:rsidRPr="00982DE3">
        <w:rPr>
          <w:szCs w:val="28"/>
        </w:rPr>
        <w:t>бязанности</w:t>
      </w:r>
      <w:r w:rsidRPr="00982DE3">
        <w:rPr>
          <w:szCs w:val="28"/>
        </w:rPr>
        <w:t xml:space="preserve"> </w:t>
      </w:r>
      <w:r w:rsidR="001072F3" w:rsidRPr="00982DE3">
        <w:rPr>
          <w:szCs w:val="28"/>
        </w:rPr>
        <w:t>губернатора</w:t>
      </w:r>
    </w:p>
    <w:p w:rsidR="002517AD" w:rsidRPr="00982DE3" w:rsidRDefault="002517AD" w:rsidP="002517AD">
      <w:pPr>
        <w:pStyle w:val="2"/>
        <w:spacing w:after="0"/>
        <w:ind w:firstLine="0"/>
        <w:rPr>
          <w:szCs w:val="28"/>
        </w:rPr>
      </w:pPr>
      <w:r w:rsidRPr="00982DE3">
        <w:rPr>
          <w:szCs w:val="28"/>
        </w:rPr>
        <w:t>Ненецкого автономного округа</w:t>
      </w:r>
      <w:r w:rsidR="001072F3" w:rsidRPr="00982DE3">
        <w:rPr>
          <w:szCs w:val="28"/>
        </w:rPr>
        <w:t xml:space="preserve"> </w:t>
      </w:r>
      <w:r w:rsidRPr="00982DE3">
        <w:rPr>
          <w:szCs w:val="28"/>
        </w:rPr>
        <w:t xml:space="preserve">                 </w:t>
      </w:r>
      <w:r w:rsidR="00885EDE" w:rsidRPr="00982DE3">
        <w:rPr>
          <w:szCs w:val="28"/>
        </w:rPr>
        <w:t xml:space="preserve">         </w:t>
      </w:r>
      <w:r w:rsidRPr="00982DE3">
        <w:rPr>
          <w:szCs w:val="28"/>
        </w:rPr>
        <w:t xml:space="preserve">     </w:t>
      </w:r>
      <w:r w:rsidR="00BA5CE4" w:rsidRPr="00982DE3">
        <w:rPr>
          <w:szCs w:val="28"/>
        </w:rPr>
        <w:t xml:space="preserve">     </w:t>
      </w:r>
      <w:r w:rsidR="00F404C3" w:rsidRPr="00982DE3">
        <w:rPr>
          <w:szCs w:val="28"/>
        </w:rPr>
        <w:t xml:space="preserve">               </w:t>
      </w:r>
      <w:r w:rsidR="0051308E">
        <w:rPr>
          <w:szCs w:val="28"/>
        </w:rPr>
        <w:t xml:space="preserve">   </w:t>
      </w:r>
      <w:r w:rsidR="00F404C3" w:rsidRPr="00982DE3">
        <w:rPr>
          <w:szCs w:val="28"/>
        </w:rPr>
        <w:t xml:space="preserve">    </w:t>
      </w:r>
      <w:r w:rsidR="00A163E1" w:rsidRPr="00982DE3">
        <w:rPr>
          <w:szCs w:val="28"/>
        </w:rPr>
        <w:t>И.</w:t>
      </w:r>
      <w:r w:rsidR="00BA5CE4" w:rsidRPr="00982DE3">
        <w:rPr>
          <w:szCs w:val="28"/>
        </w:rPr>
        <w:t>В. Кошин</w:t>
      </w:r>
    </w:p>
    <w:p w:rsidR="0085144A" w:rsidRPr="00982DE3" w:rsidRDefault="0085144A" w:rsidP="002517AD">
      <w:pPr>
        <w:pStyle w:val="2"/>
        <w:spacing w:after="0"/>
        <w:ind w:left="5103" w:firstLine="0"/>
        <w:jc w:val="left"/>
        <w:rPr>
          <w:szCs w:val="28"/>
        </w:rPr>
      </w:pPr>
    </w:p>
    <w:p w:rsidR="00885EDE" w:rsidRPr="009A1F5F" w:rsidRDefault="00885EDE" w:rsidP="002517AD">
      <w:pPr>
        <w:pStyle w:val="2"/>
        <w:spacing w:after="0"/>
        <w:ind w:left="5103" w:firstLine="0"/>
        <w:jc w:val="left"/>
        <w:rPr>
          <w:szCs w:val="28"/>
        </w:rPr>
        <w:sectPr w:rsidR="00885EDE" w:rsidRPr="009A1F5F" w:rsidSect="00875388">
          <w:headerReference w:type="even" r:id="rId9"/>
          <w:headerReference w:type="default" r:id="rId10"/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2517AD" w:rsidRPr="004171A4" w:rsidRDefault="002517AD" w:rsidP="002517AD">
      <w:pPr>
        <w:pStyle w:val="2"/>
        <w:spacing w:after="0"/>
        <w:ind w:left="5103" w:firstLine="0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  <w:proofErr w:type="gramStart"/>
      <w:r>
        <w:rPr>
          <w:szCs w:val="28"/>
        </w:rPr>
        <w:t>к</w:t>
      </w:r>
      <w:proofErr w:type="gramEnd"/>
    </w:p>
    <w:p w:rsidR="002517AD" w:rsidRPr="004171A4" w:rsidRDefault="002517AD" w:rsidP="002517AD">
      <w:pPr>
        <w:pStyle w:val="2"/>
        <w:spacing w:after="0"/>
        <w:ind w:left="5103" w:firstLine="0"/>
        <w:jc w:val="left"/>
        <w:rPr>
          <w:szCs w:val="28"/>
        </w:rPr>
      </w:pPr>
      <w:r w:rsidRPr="004171A4">
        <w:rPr>
          <w:szCs w:val="28"/>
        </w:rPr>
        <w:t>постановлени</w:t>
      </w:r>
      <w:r>
        <w:rPr>
          <w:szCs w:val="28"/>
        </w:rPr>
        <w:t>ю</w:t>
      </w:r>
      <w:r w:rsidRPr="004171A4">
        <w:rPr>
          <w:szCs w:val="28"/>
        </w:rPr>
        <w:t xml:space="preserve"> Администрации </w:t>
      </w:r>
    </w:p>
    <w:p w:rsidR="002517AD" w:rsidRPr="004171A4" w:rsidRDefault="002517AD" w:rsidP="002517AD">
      <w:pPr>
        <w:pStyle w:val="2"/>
        <w:spacing w:after="0"/>
        <w:ind w:left="5103" w:firstLine="0"/>
        <w:jc w:val="left"/>
        <w:rPr>
          <w:szCs w:val="28"/>
        </w:rPr>
      </w:pPr>
      <w:r w:rsidRPr="004171A4">
        <w:rPr>
          <w:szCs w:val="28"/>
        </w:rPr>
        <w:t>Ненецкого автономного округа</w:t>
      </w:r>
    </w:p>
    <w:p w:rsidR="002517AD" w:rsidRDefault="002517AD" w:rsidP="002517AD">
      <w:pPr>
        <w:pStyle w:val="2"/>
        <w:spacing w:after="0"/>
        <w:ind w:left="5103" w:firstLine="0"/>
        <w:jc w:val="left"/>
        <w:rPr>
          <w:szCs w:val="28"/>
        </w:rPr>
      </w:pPr>
      <w:r>
        <w:rPr>
          <w:szCs w:val="28"/>
        </w:rPr>
        <w:t>о</w:t>
      </w:r>
      <w:r w:rsidRPr="004171A4">
        <w:rPr>
          <w:szCs w:val="28"/>
        </w:rPr>
        <w:t>т</w:t>
      </w:r>
      <w:r>
        <w:rPr>
          <w:szCs w:val="28"/>
        </w:rPr>
        <w:t xml:space="preserve"> </w:t>
      </w:r>
      <w:r w:rsidR="00A163E1">
        <w:rPr>
          <w:szCs w:val="28"/>
        </w:rPr>
        <w:t>______</w:t>
      </w:r>
      <w:r w:rsidRPr="004171A4">
        <w:rPr>
          <w:szCs w:val="28"/>
        </w:rPr>
        <w:t>201</w:t>
      </w:r>
      <w:r w:rsidR="00A163E1">
        <w:rPr>
          <w:szCs w:val="28"/>
        </w:rPr>
        <w:t>4</w:t>
      </w:r>
      <w:r w:rsidRPr="004171A4">
        <w:rPr>
          <w:szCs w:val="28"/>
        </w:rPr>
        <w:t xml:space="preserve"> </w:t>
      </w:r>
      <w:r>
        <w:rPr>
          <w:szCs w:val="28"/>
        </w:rPr>
        <w:t xml:space="preserve">№ </w:t>
      </w:r>
      <w:r w:rsidR="00A163E1">
        <w:rPr>
          <w:szCs w:val="28"/>
        </w:rPr>
        <w:t>____</w:t>
      </w:r>
      <w:r w:rsidR="00CA1233">
        <w:rPr>
          <w:szCs w:val="28"/>
        </w:rPr>
        <w:t>-</w:t>
      </w:r>
      <w:proofErr w:type="gramStart"/>
      <w:r>
        <w:rPr>
          <w:szCs w:val="28"/>
        </w:rPr>
        <w:t>п</w:t>
      </w:r>
      <w:proofErr w:type="gramEnd"/>
    </w:p>
    <w:p w:rsidR="002517AD" w:rsidRPr="00A163E1" w:rsidRDefault="002517AD" w:rsidP="00A163E1">
      <w:pPr>
        <w:pStyle w:val="2"/>
        <w:tabs>
          <w:tab w:val="left" w:pos="9356"/>
        </w:tabs>
        <w:spacing w:after="0"/>
        <w:ind w:left="5103" w:right="-1" w:firstLine="0"/>
        <w:jc w:val="left"/>
        <w:rPr>
          <w:szCs w:val="28"/>
        </w:rPr>
      </w:pPr>
      <w:r w:rsidRPr="00A163E1">
        <w:rPr>
          <w:szCs w:val="28"/>
        </w:rPr>
        <w:t>«</w:t>
      </w:r>
      <w:r w:rsidR="00A163E1" w:rsidRPr="00A163E1">
        <w:rPr>
          <w:szCs w:val="28"/>
        </w:rPr>
        <w:t>Об установлении расходных обязательств</w:t>
      </w:r>
      <w:r w:rsidR="000D3FDA">
        <w:rPr>
          <w:szCs w:val="28"/>
        </w:rPr>
        <w:t xml:space="preserve"> Ненецкого автономного округа</w:t>
      </w:r>
      <w:r w:rsidR="00A163E1" w:rsidRPr="00A163E1">
        <w:rPr>
          <w:szCs w:val="28"/>
        </w:rPr>
        <w:t>, направленных на устранени</w:t>
      </w:r>
      <w:r w:rsidR="002861E8">
        <w:rPr>
          <w:szCs w:val="28"/>
        </w:rPr>
        <w:t>е третьими лицами</w:t>
      </w:r>
      <w:r w:rsidR="00A163E1" w:rsidRPr="00A163E1">
        <w:rPr>
          <w:szCs w:val="28"/>
        </w:rPr>
        <w:t xml:space="preserve"> недостатков</w:t>
      </w:r>
      <w:r w:rsidR="002861E8">
        <w:rPr>
          <w:szCs w:val="28"/>
        </w:rPr>
        <w:t xml:space="preserve"> объектов капитального строительства</w:t>
      </w:r>
      <w:r w:rsidR="00A163E1" w:rsidRPr="00A163E1">
        <w:rPr>
          <w:szCs w:val="28"/>
        </w:rPr>
        <w:t>, обнаруженных в пределах гарантийного срока по государственным контрактам строительного подряда</w:t>
      </w:r>
      <w:r w:rsidR="00B10ED9">
        <w:rPr>
          <w:szCs w:val="28"/>
        </w:rPr>
        <w:t>, заключенным для обеспечения нужд Ненецкого автономного округа</w:t>
      </w:r>
      <w:r w:rsidRPr="00A163E1">
        <w:rPr>
          <w:szCs w:val="28"/>
        </w:rPr>
        <w:t>»</w:t>
      </w:r>
    </w:p>
    <w:p w:rsidR="000D3FDA" w:rsidRPr="004238BA" w:rsidRDefault="000D3FDA" w:rsidP="004238BA">
      <w:pPr>
        <w:pStyle w:val="2"/>
        <w:spacing w:after="0"/>
        <w:ind w:left="1701" w:right="1700" w:firstLine="0"/>
        <w:jc w:val="center"/>
        <w:rPr>
          <w:szCs w:val="28"/>
        </w:rPr>
      </w:pPr>
    </w:p>
    <w:p w:rsidR="000D3FDA" w:rsidRPr="004238BA" w:rsidRDefault="000D3FDA" w:rsidP="004238BA">
      <w:pPr>
        <w:pStyle w:val="2"/>
        <w:spacing w:after="0"/>
        <w:ind w:left="1701" w:right="1700" w:firstLine="0"/>
        <w:jc w:val="center"/>
        <w:rPr>
          <w:szCs w:val="28"/>
        </w:rPr>
      </w:pPr>
    </w:p>
    <w:p w:rsidR="000D3FDA" w:rsidRPr="004238BA" w:rsidRDefault="000D3FDA" w:rsidP="004238BA">
      <w:pPr>
        <w:pStyle w:val="2"/>
        <w:spacing w:after="0"/>
        <w:ind w:left="1701" w:right="1700" w:firstLine="0"/>
        <w:jc w:val="center"/>
        <w:rPr>
          <w:szCs w:val="28"/>
        </w:rPr>
      </w:pPr>
    </w:p>
    <w:p w:rsidR="00E64E5E" w:rsidRPr="00E64E5E" w:rsidRDefault="00E64E5E" w:rsidP="004238BA">
      <w:pPr>
        <w:pStyle w:val="2"/>
        <w:spacing w:after="0"/>
        <w:ind w:left="1701" w:right="1700" w:firstLine="0"/>
        <w:jc w:val="center"/>
        <w:rPr>
          <w:b/>
          <w:szCs w:val="28"/>
        </w:rPr>
      </w:pPr>
      <w:r w:rsidRPr="00E64E5E">
        <w:rPr>
          <w:b/>
          <w:szCs w:val="28"/>
        </w:rPr>
        <w:t>Перечень объектов капитального строительства</w:t>
      </w:r>
      <w:r w:rsidR="00DF6A82">
        <w:rPr>
          <w:b/>
          <w:szCs w:val="28"/>
        </w:rPr>
        <w:t>,</w:t>
      </w:r>
      <w:r w:rsidR="00DF6A82" w:rsidRPr="004238BA">
        <w:rPr>
          <w:b/>
          <w:szCs w:val="28"/>
        </w:rPr>
        <w:t xml:space="preserve"> </w:t>
      </w:r>
      <w:r w:rsidR="00DF6A82" w:rsidRPr="00DF6A82">
        <w:rPr>
          <w:b/>
          <w:szCs w:val="28"/>
        </w:rPr>
        <w:t xml:space="preserve">требующих устранения недостатков, </w:t>
      </w:r>
      <w:r w:rsidR="00C912E0" w:rsidRPr="00C912E0">
        <w:rPr>
          <w:b/>
          <w:szCs w:val="28"/>
        </w:rPr>
        <w:t>обнаруженных в пределах гарант</w:t>
      </w:r>
      <w:r w:rsidR="004238BA">
        <w:rPr>
          <w:b/>
          <w:szCs w:val="28"/>
        </w:rPr>
        <w:t>ийного срока по государственным</w:t>
      </w:r>
      <w:r w:rsidR="00C912E0" w:rsidRPr="00C912E0">
        <w:rPr>
          <w:b/>
          <w:szCs w:val="28"/>
        </w:rPr>
        <w:t xml:space="preserve"> контрактам строительного подряда</w:t>
      </w:r>
      <w:r w:rsidR="004238BA">
        <w:rPr>
          <w:b/>
          <w:szCs w:val="28"/>
        </w:rPr>
        <w:t xml:space="preserve">, </w:t>
      </w:r>
      <w:r w:rsidR="004238BA" w:rsidRPr="004238BA">
        <w:rPr>
          <w:b/>
          <w:szCs w:val="28"/>
        </w:rPr>
        <w:t>заключенным для обеспечения нужд Ненецкого автономного округа</w:t>
      </w:r>
    </w:p>
    <w:p w:rsidR="00CA1233" w:rsidRPr="000D3FDA" w:rsidRDefault="00CA1233" w:rsidP="004238BA">
      <w:pPr>
        <w:pStyle w:val="2"/>
        <w:spacing w:after="0"/>
        <w:ind w:left="1701" w:right="1700" w:firstLine="0"/>
        <w:jc w:val="center"/>
        <w:rPr>
          <w:szCs w:val="28"/>
        </w:rPr>
      </w:pPr>
    </w:p>
    <w:p w:rsidR="00E64E5E" w:rsidRPr="000D3FDA" w:rsidRDefault="00E64E5E" w:rsidP="004238BA">
      <w:pPr>
        <w:pStyle w:val="2"/>
        <w:spacing w:after="0"/>
        <w:ind w:left="1701" w:right="1700" w:firstLine="0"/>
        <w:jc w:val="center"/>
        <w:rPr>
          <w:szCs w:val="28"/>
        </w:rPr>
      </w:pPr>
    </w:p>
    <w:tbl>
      <w:tblPr>
        <w:tblStyle w:val="ab"/>
        <w:tblW w:w="9606" w:type="dxa"/>
        <w:tblLook w:val="04A0"/>
      </w:tblPr>
      <w:tblGrid>
        <w:gridCol w:w="817"/>
        <w:gridCol w:w="8789"/>
      </w:tblGrid>
      <w:tr w:rsidR="008D13A6" w:rsidTr="00C633AE">
        <w:tc>
          <w:tcPr>
            <w:tcW w:w="817" w:type="dxa"/>
          </w:tcPr>
          <w:p w:rsidR="008D13A6" w:rsidRDefault="008D13A6" w:rsidP="00C633A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9" w:type="dxa"/>
            <w:vAlign w:val="center"/>
          </w:tcPr>
          <w:p w:rsidR="008D13A6" w:rsidRDefault="008D13A6" w:rsidP="00C633A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объекта капитального строительства</w:t>
            </w:r>
          </w:p>
        </w:tc>
      </w:tr>
      <w:tr w:rsidR="008D13A6" w:rsidTr="008D13A6">
        <w:tc>
          <w:tcPr>
            <w:tcW w:w="817" w:type="dxa"/>
          </w:tcPr>
          <w:p w:rsidR="008D13A6" w:rsidRDefault="00E950A0" w:rsidP="00C633A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9" w:type="dxa"/>
          </w:tcPr>
          <w:p w:rsidR="008D13A6" w:rsidRDefault="00E950A0" w:rsidP="002861E8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2-х квартирный жилой дом по ул.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д. 1А в с. Нижняя Пеша</w:t>
            </w:r>
          </w:p>
        </w:tc>
      </w:tr>
      <w:tr w:rsidR="00E950A0" w:rsidTr="008D13A6">
        <w:tc>
          <w:tcPr>
            <w:tcW w:w="817" w:type="dxa"/>
          </w:tcPr>
          <w:p w:rsidR="00E950A0" w:rsidRDefault="00E950A0" w:rsidP="00C633A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9" w:type="dxa"/>
          </w:tcPr>
          <w:p w:rsidR="00E950A0" w:rsidRDefault="00E950A0" w:rsidP="00E950A0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4-х квартирный жилой дом по ул.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д. 21 в с. Нижняя Пеша</w:t>
            </w:r>
          </w:p>
        </w:tc>
      </w:tr>
      <w:tr w:rsidR="00E950A0" w:rsidTr="008D13A6">
        <w:tc>
          <w:tcPr>
            <w:tcW w:w="817" w:type="dxa"/>
          </w:tcPr>
          <w:p w:rsidR="00E950A0" w:rsidRDefault="00E950A0" w:rsidP="00C633A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9" w:type="dxa"/>
          </w:tcPr>
          <w:p w:rsidR="00E950A0" w:rsidRDefault="00E950A0" w:rsidP="00E950A0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4-х квартирный жилой дом по ул.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д. 23 в с. Нижняя Пеша</w:t>
            </w:r>
          </w:p>
        </w:tc>
      </w:tr>
      <w:tr w:rsidR="00E950A0" w:rsidTr="008D13A6">
        <w:tc>
          <w:tcPr>
            <w:tcW w:w="817" w:type="dxa"/>
          </w:tcPr>
          <w:p w:rsidR="00E950A0" w:rsidRDefault="0036203C" w:rsidP="00C633A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9" w:type="dxa"/>
          </w:tcPr>
          <w:p w:rsidR="00E950A0" w:rsidRDefault="00E950A0" w:rsidP="00E950A0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4-х квартирный жилой дом по ул.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Центральная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д. 90 в п. Индига</w:t>
            </w:r>
          </w:p>
        </w:tc>
      </w:tr>
      <w:tr w:rsidR="00900A86" w:rsidTr="008D13A6">
        <w:tc>
          <w:tcPr>
            <w:tcW w:w="817" w:type="dxa"/>
          </w:tcPr>
          <w:p w:rsidR="00900A86" w:rsidRDefault="00900A86" w:rsidP="00C633A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89" w:type="dxa"/>
          </w:tcPr>
          <w:p w:rsidR="00900A86" w:rsidRDefault="00900A86" w:rsidP="00E950A0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4-х квартирный жилой дом по ул.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Заполярная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д. 11 в с. Шойна</w:t>
            </w:r>
          </w:p>
        </w:tc>
      </w:tr>
      <w:tr w:rsidR="00900A86" w:rsidTr="008D13A6">
        <w:tc>
          <w:tcPr>
            <w:tcW w:w="817" w:type="dxa"/>
          </w:tcPr>
          <w:p w:rsidR="00900A86" w:rsidRDefault="00900A86" w:rsidP="00C633A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89" w:type="dxa"/>
          </w:tcPr>
          <w:p w:rsidR="00900A86" w:rsidRDefault="00900A86" w:rsidP="00E950A0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4-х квартирный жилой дом по ул. Школьная д. 4 А в с. Шойна</w:t>
            </w:r>
          </w:p>
        </w:tc>
      </w:tr>
    </w:tbl>
    <w:p w:rsidR="002861E8" w:rsidRDefault="002861E8" w:rsidP="00C633AE">
      <w:pPr>
        <w:autoSpaceDE w:val="0"/>
        <w:autoSpaceDN w:val="0"/>
        <w:adjustRightInd w:val="0"/>
        <w:ind w:right="-1"/>
        <w:jc w:val="center"/>
        <w:rPr>
          <w:rFonts w:eastAsiaTheme="minorHAnsi"/>
          <w:sz w:val="28"/>
          <w:szCs w:val="28"/>
          <w:lang w:eastAsia="en-US"/>
        </w:rPr>
      </w:pPr>
    </w:p>
    <w:p w:rsidR="002517AD" w:rsidRPr="00E950A0" w:rsidRDefault="002861E8" w:rsidP="00C633AE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</w:t>
      </w:r>
    </w:p>
    <w:sectPr w:rsidR="002517AD" w:rsidRPr="00E950A0" w:rsidSect="002861E8">
      <w:pgSz w:w="11907" w:h="16840"/>
      <w:pgMar w:top="1134" w:right="851" w:bottom="851" w:left="1701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A8" w:rsidRDefault="004426A8" w:rsidP="00794EBD">
      <w:r>
        <w:separator/>
      </w:r>
    </w:p>
  </w:endnote>
  <w:endnote w:type="continuationSeparator" w:id="0">
    <w:p w:rsidR="004426A8" w:rsidRDefault="004426A8" w:rsidP="0079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A8" w:rsidRDefault="004426A8" w:rsidP="00794EBD">
      <w:r>
        <w:separator/>
      </w:r>
    </w:p>
  </w:footnote>
  <w:footnote w:type="continuationSeparator" w:id="0">
    <w:p w:rsidR="004426A8" w:rsidRDefault="004426A8" w:rsidP="0079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D9" w:rsidRDefault="003464C4" w:rsidP="00601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79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9D9" w:rsidRDefault="00EF79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9269"/>
      <w:docPartObj>
        <w:docPartGallery w:val="Page Numbers (Top of Page)"/>
        <w:docPartUnique/>
      </w:docPartObj>
    </w:sdtPr>
    <w:sdtContent>
      <w:p w:rsidR="00EF79D9" w:rsidRDefault="003464C4" w:rsidP="00AE1CB0">
        <w:pPr>
          <w:pStyle w:val="a3"/>
          <w:jc w:val="center"/>
        </w:pPr>
        <w:fldSimple w:instr=" PAGE   \* MERGEFORMAT ">
          <w:r w:rsidR="00A769F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24F"/>
    <w:multiLevelType w:val="hybridMultilevel"/>
    <w:tmpl w:val="540CB0B0"/>
    <w:lvl w:ilvl="0" w:tplc="E05479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80B5F"/>
    <w:multiLevelType w:val="hybridMultilevel"/>
    <w:tmpl w:val="C2246F4E"/>
    <w:lvl w:ilvl="0" w:tplc="5B8A2E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1641"/>
    <w:multiLevelType w:val="hybridMultilevel"/>
    <w:tmpl w:val="A4DE4D84"/>
    <w:lvl w:ilvl="0" w:tplc="5B8A2E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2517AD"/>
    <w:rsid w:val="00001625"/>
    <w:rsid w:val="000103E8"/>
    <w:rsid w:val="00015CE6"/>
    <w:rsid w:val="00020315"/>
    <w:rsid w:val="00021FE7"/>
    <w:rsid w:val="000259DE"/>
    <w:rsid w:val="000374B5"/>
    <w:rsid w:val="00041449"/>
    <w:rsid w:val="00041488"/>
    <w:rsid w:val="00060E63"/>
    <w:rsid w:val="00067764"/>
    <w:rsid w:val="00070DD6"/>
    <w:rsid w:val="00075729"/>
    <w:rsid w:val="00091A26"/>
    <w:rsid w:val="0009347F"/>
    <w:rsid w:val="000A1B18"/>
    <w:rsid w:val="000A32AD"/>
    <w:rsid w:val="000B0A74"/>
    <w:rsid w:val="000B2EA5"/>
    <w:rsid w:val="000B543C"/>
    <w:rsid w:val="000C0660"/>
    <w:rsid w:val="000D18D8"/>
    <w:rsid w:val="000D3FDA"/>
    <w:rsid w:val="000E017C"/>
    <w:rsid w:val="000E0B48"/>
    <w:rsid w:val="000E7A07"/>
    <w:rsid w:val="001001A1"/>
    <w:rsid w:val="001053A1"/>
    <w:rsid w:val="001072F3"/>
    <w:rsid w:val="00114291"/>
    <w:rsid w:val="001207B3"/>
    <w:rsid w:val="00121799"/>
    <w:rsid w:val="00123340"/>
    <w:rsid w:val="00126371"/>
    <w:rsid w:val="00127CD3"/>
    <w:rsid w:val="001305BC"/>
    <w:rsid w:val="0013594F"/>
    <w:rsid w:val="00135CF7"/>
    <w:rsid w:val="001437B1"/>
    <w:rsid w:val="00146CBA"/>
    <w:rsid w:val="00146E16"/>
    <w:rsid w:val="00151D6C"/>
    <w:rsid w:val="00154488"/>
    <w:rsid w:val="00156E20"/>
    <w:rsid w:val="001570C8"/>
    <w:rsid w:val="00162FBD"/>
    <w:rsid w:val="00181FE1"/>
    <w:rsid w:val="001825CC"/>
    <w:rsid w:val="001937FE"/>
    <w:rsid w:val="00194558"/>
    <w:rsid w:val="0019792A"/>
    <w:rsid w:val="00197A55"/>
    <w:rsid w:val="001B178C"/>
    <w:rsid w:val="001B2B87"/>
    <w:rsid w:val="001B4B7C"/>
    <w:rsid w:val="001C72F9"/>
    <w:rsid w:val="001D2FC4"/>
    <w:rsid w:val="001D3598"/>
    <w:rsid w:val="001D609B"/>
    <w:rsid w:val="001D78FE"/>
    <w:rsid w:val="001D7F20"/>
    <w:rsid w:val="001F733E"/>
    <w:rsid w:val="001F7A51"/>
    <w:rsid w:val="00200291"/>
    <w:rsid w:val="00201DC5"/>
    <w:rsid w:val="002112D3"/>
    <w:rsid w:val="00214881"/>
    <w:rsid w:val="00215E37"/>
    <w:rsid w:val="00216A4D"/>
    <w:rsid w:val="00226C05"/>
    <w:rsid w:val="0024255C"/>
    <w:rsid w:val="002477F0"/>
    <w:rsid w:val="00250DAB"/>
    <w:rsid w:val="002517AD"/>
    <w:rsid w:val="002535D0"/>
    <w:rsid w:val="00263ABF"/>
    <w:rsid w:val="00263C47"/>
    <w:rsid w:val="00271FF3"/>
    <w:rsid w:val="0027510E"/>
    <w:rsid w:val="00277302"/>
    <w:rsid w:val="002861E8"/>
    <w:rsid w:val="00290A75"/>
    <w:rsid w:val="00290D8D"/>
    <w:rsid w:val="002955D5"/>
    <w:rsid w:val="002A4B5E"/>
    <w:rsid w:val="002B2D69"/>
    <w:rsid w:val="002B6964"/>
    <w:rsid w:val="002B735A"/>
    <w:rsid w:val="002C0FE5"/>
    <w:rsid w:val="002C6A1F"/>
    <w:rsid w:val="002D1693"/>
    <w:rsid w:val="002D247E"/>
    <w:rsid w:val="002D39F2"/>
    <w:rsid w:val="002D460D"/>
    <w:rsid w:val="002D474C"/>
    <w:rsid w:val="002D4B59"/>
    <w:rsid w:val="002D768F"/>
    <w:rsid w:val="002E66B4"/>
    <w:rsid w:val="002F0D5E"/>
    <w:rsid w:val="002F40A0"/>
    <w:rsid w:val="002F4146"/>
    <w:rsid w:val="00301D49"/>
    <w:rsid w:val="00305DD4"/>
    <w:rsid w:val="0031439A"/>
    <w:rsid w:val="00324FA2"/>
    <w:rsid w:val="00337D8D"/>
    <w:rsid w:val="00341937"/>
    <w:rsid w:val="003464C4"/>
    <w:rsid w:val="003522FF"/>
    <w:rsid w:val="00354267"/>
    <w:rsid w:val="0036203C"/>
    <w:rsid w:val="003635D6"/>
    <w:rsid w:val="00372C6C"/>
    <w:rsid w:val="00384AC2"/>
    <w:rsid w:val="003A5B79"/>
    <w:rsid w:val="003B14FE"/>
    <w:rsid w:val="003B24A7"/>
    <w:rsid w:val="003C15F1"/>
    <w:rsid w:val="003C62C6"/>
    <w:rsid w:val="003E430E"/>
    <w:rsid w:val="003E6FCF"/>
    <w:rsid w:val="003E7F71"/>
    <w:rsid w:val="003F5052"/>
    <w:rsid w:val="00401BBF"/>
    <w:rsid w:val="00405C7F"/>
    <w:rsid w:val="004105F6"/>
    <w:rsid w:val="004238BA"/>
    <w:rsid w:val="00435C54"/>
    <w:rsid w:val="0043750C"/>
    <w:rsid w:val="004426A8"/>
    <w:rsid w:val="00460ABD"/>
    <w:rsid w:val="004638EC"/>
    <w:rsid w:val="00465B64"/>
    <w:rsid w:val="004661C6"/>
    <w:rsid w:val="00471332"/>
    <w:rsid w:val="00471FB1"/>
    <w:rsid w:val="00475EEB"/>
    <w:rsid w:val="0048358E"/>
    <w:rsid w:val="004950EF"/>
    <w:rsid w:val="00495948"/>
    <w:rsid w:val="00497EE3"/>
    <w:rsid w:val="004A5453"/>
    <w:rsid w:val="004D0CF1"/>
    <w:rsid w:val="004D50EE"/>
    <w:rsid w:val="004D68A5"/>
    <w:rsid w:val="004E358D"/>
    <w:rsid w:val="004E39CD"/>
    <w:rsid w:val="004F1D7F"/>
    <w:rsid w:val="0050524F"/>
    <w:rsid w:val="0051308E"/>
    <w:rsid w:val="00522F5D"/>
    <w:rsid w:val="0054366F"/>
    <w:rsid w:val="00546279"/>
    <w:rsid w:val="00557E91"/>
    <w:rsid w:val="00561248"/>
    <w:rsid w:val="00566158"/>
    <w:rsid w:val="00567345"/>
    <w:rsid w:val="0057232E"/>
    <w:rsid w:val="005753C1"/>
    <w:rsid w:val="005812AD"/>
    <w:rsid w:val="00582458"/>
    <w:rsid w:val="005851AE"/>
    <w:rsid w:val="00586D0A"/>
    <w:rsid w:val="0059442E"/>
    <w:rsid w:val="00596E57"/>
    <w:rsid w:val="005A1314"/>
    <w:rsid w:val="005B35B3"/>
    <w:rsid w:val="005C7EEB"/>
    <w:rsid w:val="005D67CA"/>
    <w:rsid w:val="005E2DE4"/>
    <w:rsid w:val="005F725B"/>
    <w:rsid w:val="00601156"/>
    <w:rsid w:val="00603E89"/>
    <w:rsid w:val="00604F1E"/>
    <w:rsid w:val="00606BA9"/>
    <w:rsid w:val="00615399"/>
    <w:rsid w:val="006224AC"/>
    <w:rsid w:val="00632C8B"/>
    <w:rsid w:val="00635A55"/>
    <w:rsid w:val="00644F1E"/>
    <w:rsid w:val="00655055"/>
    <w:rsid w:val="00662FEB"/>
    <w:rsid w:val="00666887"/>
    <w:rsid w:val="006826C2"/>
    <w:rsid w:val="006832BB"/>
    <w:rsid w:val="006843D3"/>
    <w:rsid w:val="00697683"/>
    <w:rsid w:val="00697918"/>
    <w:rsid w:val="006A157E"/>
    <w:rsid w:val="006C0B43"/>
    <w:rsid w:val="006C30BD"/>
    <w:rsid w:val="006D38BB"/>
    <w:rsid w:val="006D7D49"/>
    <w:rsid w:val="006F546A"/>
    <w:rsid w:val="007028FA"/>
    <w:rsid w:val="007078D8"/>
    <w:rsid w:val="00710C4D"/>
    <w:rsid w:val="00721B5F"/>
    <w:rsid w:val="007221BD"/>
    <w:rsid w:val="00734769"/>
    <w:rsid w:val="007445E0"/>
    <w:rsid w:val="00767076"/>
    <w:rsid w:val="007709FC"/>
    <w:rsid w:val="00775019"/>
    <w:rsid w:val="007923C1"/>
    <w:rsid w:val="00794EBD"/>
    <w:rsid w:val="007A318D"/>
    <w:rsid w:val="007A3FBA"/>
    <w:rsid w:val="007A422D"/>
    <w:rsid w:val="007A7F0B"/>
    <w:rsid w:val="007B1832"/>
    <w:rsid w:val="007B1CE7"/>
    <w:rsid w:val="007B2416"/>
    <w:rsid w:val="007B33CC"/>
    <w:rsid w:val="007C1542"/>
    <w:rsid w:val="007C25DB"/>
    <w:rsid w:val="007C4B0C"/>
    <w:rsid w:val="007C5576"/>
    <w:rsid w:val="007D12E4"/>
    <w:rsid w:val="007D2E07"/>
    <w:rsid w:val="007D4F61"/>
    <w:rsid w:val="007E5A09"/>
    <w:rsid w:val="007F3530"/>
    <w:rsid w:val="008033D0"/>
    <w:rsid w:val="00812F4B"/>
    <w:rsid w:val="0081506D"/>
    <w:rsid w:val="00823DF1"/>
    <w:rsid w:val="008247D7"/>
    <w:rsid w:val="00835B19"/>
    <w:rsid w:val="00843290"/>
    <w:rsid w:val="00846566"/>
    <w:rsid w:val="0085144A"/>
    <w:rsid w:val="00875388"/>
    <w:rsid w:val="00875BA9"/>
    <w:rsid w:val="008811E6"/>
    <w:rsid w:val="0088198F"/>
    <w:rsid w:val="00881F0D"/>
    <w:rsid w:val="00883A96"/>
    <w:rsid w:val="00885EDE"/>
    <w:rsid w:val="00885F29"/>
    <w:rsid w:val="00887A3A"/>
    <w:rsid w:val="008923CA"/>
    <w:rsid w:val="008938FD"/>
    <w:rsid w:val="00894EF7"/>
    <w:rsid w:val="008A7E4E"/>
    <w:rsid w:val="008B1607"/>
    <w:rsid w:val="008B30EA"/>
    <w:rsid w:val="008B53F2"/>
    <w:rsid w:val="008B7E82"/>
    <w:rsid w:val="008C2F47"/>
    <w:rsid w:val="008C440B"/>
    <w:rsid w:val="008D13A6"/>
    <w:rsid w:val="008D6D28"/>
    <w:rsid w:val="008E711D"/>
    <w:rsid w:val="008F67EA"/>
    <w:rsid w:val="00900A86"/>
    <w:rsid w:val="00916E6C"/>
    <w:rsid w:val="0092570B"/>
    <w:rsid w:val="00932AEB"/>
    <w:rsid w:val="009375BE"/>
    <w:rsid w:val="009510A7"/>
    <w:rsid w:val="00955666"/>
    <w:rsid w:val="00960455"/>
    <w:rsid w:val="00960F53"/>
    <w:rsid w:val="0096570E"/>
    <w:rsid w:val="009668A9"/>
    <w:rsid w:val="00976285"/>
    <w:rsid w:val="009812A2"/>
    <w:rsid w:val="0098208D"/>
    <w:rsid w:val="00982DE3"/>
    <w:rsid w:val="00984C80"/>
    <w:rsid w:val="0098505C"/>
    <w:rsid w:val="00985C9C"/>
    <w:rsid w:val="00987B3E"/>
    <w:rsid w:val="009A1F5F"/>
    <w:rsid w:val="009A5D9E"/>
    <w:rsid w:val="009B4F90"/>
    <w:rsid w:val="009B6138"/>
    <w:rsid w:val="009B7AFC"/>
    <w:rsid w:val="009C3D12"/>
    <w:rsid w:val="009C6DB0"/>
    <w:rsid w:val="009C74AA"/>
    <w:rsid w:val="009C7740"/>
    <w:rsid w:val="009D3147"/>
    <w:rsid w:val="009E4BC5"/>
    <w:rsid w:val="009F6B5F"/>
    <w:rsid w:val="00A03777"/>
    <w:rsid w:val="00A127B0"/>
    <w:rsid w:val="00A15F7D"/>
    <w:rsid w:val="00A163E1"/>
    <w:rsid w:val="00A20051"/>
    <w:rsid w:val="00A24257"/>
    <w:rsid w:val="00A30BE0"/>
    <w:rsid w:val="00A319FF"/>
    <w:rsid w:val="00A33352"/>
    <w:rsid w:val="00A33A80"/>
    <w:rsid w:val="00A347D3"/>
    <w:rsid w:val="00A45D62"/>
    <w:rsid w:val="00A52686"/>
    <w:rsid w:val="00A52DEC"/>
    <w:rsid w:val="00A608BA"/>
    <w:rsid w:val="00A63447"/>
    <w:rsid w:val="00A648D3"/>
    <w:rsid w:val="00A65B5D"/>
    <w:rsid w:val="00A7192D"/>
    <w:rsid w:val="00A750E8"/>
    <w:rsid w:val="00A769FE"/>
    <w:rsid w:val="00A801F8"/>
    <w:rsid w:val="00A80309"/>
    <w:rsid w:val="00A92404"/>
    <w:rsid w:val="00A978DF"/>
    <w:rsid w:val="00AB1D82"/>
    <w:rsid w:val="00AC60A1"/>
    <w:rsid w:val="00AD01D2"/>
    <w:rsid w:val="00AE0738"/>
    <w:rsid w:val="00AE1CB0"/>
    <w:rsid w:val="00AF2C2E"/>
    <w:rsid w:val="00B0067F"/>
    <w:rsid w:val="00B006B4"/>
    <w:rsid w:val="00B0131E"/>
    <w:rsid w:val="00B03E84"/>
    <w:rsid w:val="00B0468F"/>
    <w:rsid w:val="00B10ED9"/>
    <w:rsid w:val="00B13ECE"/>
    <w:rsid w:val="00B240F9"/>
    <w:rsid w:val="00B30CD4"/>
    <w:rsid w:val="00B36284"/>
    <w:rsid w:val="00B430CA"/>
    <w:rsid w:val="00B45D30"/>
    <w:rsid w:val="00B7572F"/>
    <w:rsid w:val="00B81E13"/>
    <w:rsid w:val="00B832DD"/>
    <w:rsid w:val="00B90A7C"/>
    <w:rsid w:val="00B9272D"/>
    <w:rsid w:val="00B935C4"/>
    <w:rsid w:val="00B958B4"/>
    <w:rsid w:val="00BA5CE4"/>
    <w:rsid w:val="00BA6651"/>
    <w:rsid w:val="00BB2282"/>
    <w:rsid w:val="00BB69D8"/>
    <w:rsid w:val="00BC1C63"/>
    <w:rsid w:val="00BD09DB"/>
    <w:rsid w:val="00BE6E5B"/>
    <w:rsid w:val="00BE7377"/>
    <w:rsid w:val="00C219B8"/>
    <w:rsid w:val="00C24379"/>
    <w:rsid w:val="00C26C9B"/>
    <w:rsid w:val="00C346DE"/>
    <w:rsid w:val="00C51577"/>
    <w:rsid w:val="00C56F5B"/>
    <w:rsid w:val="00C602F5"/>
    <w:rsid w:val="00C633AE"/>
    <w:rsid w:val="00C712BD"/>
    <w:rsid w:val="00C74029"/>
    <w:rsid w:val="00C80CF1"/>
    <w:rsid w:val="00C82340"/>
    <w:rsid w:val="00C9115D"/>
    <w:rsid w:val="00C912E0"/>
    <w:rsid w:val="00C91B01"/>
    <w:rsid w:val="00C95B0A"/>
    <w:rsid w:val="00CA1233"/>
    <w:rsid w:val="00CA52A5"/>
    <w:rsid w:val="00CB02AB"/>
    <w:rsid w:val="00CB73E5"/>
    <w:rsid w:val="00CC4491"/>
    <w:rsid w:val="00CC67BD"/>
    <w:rsid w:val="00CC7A9A"/>
    <w:rsid w:val="00CF7A99"/>
    <w:rsid w:val="00D0196B"/>
    <w:rsid w:val="00D029B3"/>
    <w:rsid w:val="00D04254"/>
    <w:rsid w:val="00D074F6"/>
    <w:rsid w:val="00D111C6"/>
    <w:rsid w:val="00D12637"/>
    <w:rsid w:val="00D225EB"/>
    <w:rsid w:val="00D30032"/>
    <w:rsid w:val="00D37E63"/>
    <w:rsid w:val="00D44888"/>
    <w:rsid w:val="00D520FC"/>
    <w:rsid w:val="00D64671"/>
    <w:rsid w:val="00D649F0"/>
    <w:rsid w:val="00D82338"/>
    <w:rsid w:val="00D829E1"/>
    <w:rsid w:val="00DC3914"/>
    <w:rsid w:val="00DC6FD9"/>
    <w:rsid w:val="00DC747F"/>
    <w:rsid w:val="00DD2EF0"/>
    <w:rsid w:val="00DE1CE8"/>
    <w:rsid w:val="00DE6BCA"/>
    <w:rsid w:val="00DF008B"/>
    <w:rsid w:val="00DF6A82"/>
    <w:rsid w:val="00DF6F3B"/>
    <w:rsid w:val="00DF7AC7"/>
    <w:rsid w:val="00E045E5"/>
    <w:rsid w:val="00E166DE"/>
    <w:rsid w:val="00E25A56"/>
    <w:rsid w:val="00E25F29"/>
    <w:rsid w:val="00E26CC8"/>
    <w:rsid w:val="00E26F4E"/>
    <w:rsid w:val="00E414A0"/>
    <w:rsid w:val="00E444BB"/>
    <w:rsid w:val="00E52AEC"/>
    <w:rsid w:val="00E53E0C"/>
    <w:rsid w:val="00E643FA"/>
    <w:rsid w:val="00E64E5E"/>
    <w:rsid w:val="00E66100"/>
    <w:rsid w:val="00E71109"/>
    <w:rsid w:val="00E7388A"/>
    <w:rsid w:val="00E74003"/>
    <w:rsid w:val="00E762EB"/>
    <w:rsid w:val="00E87C16"/>
    <w:rsid w:val="00E91B8B"/>
    <w:rsid w:val="00E91BDC"/>
    <w:rsid w:val="00E91BF6"/>
    <w:rsid w:val="00E91BF8"/>
    <w:rsid w:val="00E950A0"/>
    <w:rsid w:val="00E95A0C"/>
    <w:rsid w:val="00EA2E81"/>
    <w:rsid w:val="00EA3BCF"/>
    <w:rsid w:val="00EB1991"/>
    <w:rsid w:val="00EC6109"/>
    <w:rsid w:val="00EC666C"/>
    <w:rsid w:val="00ED67C9"/>
    <w:rsid w:val="00EE1E75"/>
    <w:rsid w:val="00EE20FD"/>
    <w:rsid w:val="00EF65A9"/>
    <w:rsid w:val="00EF79D9"/>
    <w:rsid w:val="00F000E9"/>
    <w:rsid w:val="00F12C0C"/>
    <w:rsid w:val="00F14803"/>
    <w:rsid w:val="00F14B5A"/>
    <w:rsid w:val="00F20733"/>
    <w:rsid w:val="00F216F6"/>
    <w:rsid w:val="00F238C5"/>
    <w:rsid w:val="00F31AC9"/>
    <w:rsid w:val="00F32D75"/>
    <w:rsid w:val="00F357AE"/>
    <w:rsid w:val="00F404C3"/>
    <w:rsid w:val="00F42EFE"/>
    <w:rsid w:val="00F43B6E"/>
    <w:rsid w:val="00F4660B"/>
    <w:rsid w:val="00F470F4"/>
    <w:rsid w:val="00F470F9"/>
    <w:rsid w:val="00F51002"/>
    <w:rsid w:val="00F51C50"/>
    <w:rsid w:val="00F55B3F"/>
    <w:rsid w:val="00F577C7"/>
    <w:rsid w:val="00F66B40"/>
    <w:rsid w:val="00F74CC6"/>
    <w:rsid w:val="00F803E8"/>
    <w:rsid w:val="00F847A0"/>
    <w:rsid w:val="00F87D2D"/>
    <w:rsid w:val="00F91F4F"/>
    <w:rsid w:val="00F93368"/>
    <w:rsid w:val="00F9469C"/>
    <w:rsid w:val="00FA1D5D"/>
    <w:rsid w:val="00FA3320"/>
    <w:rsid w:val="00FA65BE"/>
    <w:rsid w:val="00FB4E6C"/>
    <w:rsid w:val="00FB7BEB"/>
    <w:rsid w:val="00FC3BBE"/>
    <w:rsid w:val="00FD056D"/>
    <w:rsid w:val="00FD10B7"/>
    <w:rsid w:val="00FD2AEB"/>
    <w:rsid w:val="00F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17AD"/>
    <w:pPr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1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517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1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17AD"/>
  </w:style>
  <w:style w:type="paragraph" w:styleId="a6">
    <w:name w:val="Balloon Text"/>
    <w:basedOn w:val="a"/>
    <w:link w:val="a7"/>
    <w:uiPriority w:val="99"/>
    <w:semiHidden/>
    <w:unhideWhenUsed/>
    <w:rsid w:val="00251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7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81FE1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3F50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50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2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17AD"/>
    <w:pPr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1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517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17AD"/>
  </w:style>
  <w:style w:type="paragraph" w:styleId="a6">
    <w:name w:val="Balloon Text"/>
    <w:basedOn w:val="a"/>
    <w:link w:val="a7"/>
    <w:uiPriority w:val="99"/>
    <w:semiHidden/>
    <w:unhideWhenUsed/>
    <w:rsid w:val="00251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7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81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70A04-BC9D-4937-98B6-64E1B02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Вадимовна Чупрова</dc:creator>
  <cp:lastModifiedBy>gbukin</cp:lastModifiedBy>
  <cp:revision>2</cp:revision>
  <cp:lastPrinted>2014-06-16T04:44:00Z</cp:lastPrinted>
  <dcterms:created xsi:type="dcterms:W3CDTF">2014-09-09T08:12:00Z</dcterms:created>
  <dcterms:modified xsi:type="dcterms:W3CDTF">2014-09-09T08:12:00Z</dcterms:modified>
</cp:coreProperties>
</file>